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171CB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71CB3" w:rsidRDefault="00A15651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CB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71CB3" w:rsidRDefault="00A15651">
            <w:pPr>
              <w:pStyle w:val="ConsPlusTitlePage0"/>
              <w:jc w:val="center"/>
            </w:pPr>
            <w:r>
              <w:rPr>
                <w:sz w:val="48"/>
              </w:rPr>
              <w:t>Приказ Министерства образования Калининградской области от 31.12.2013 N 1301/1</w:t>
            </w:r>
            <w:r>
              <w:rPr>
                <w:sz w:val="48"/>
              </w:rPr>
              <w:br/>
              <w:t>(ред. от 20.03.2023)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определении порядка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</w:t>
            </w:r>
            <w:r>
              <w:rPr>
                <w:sz w:val="48"/>
              </w:rPr>
              <w:t>бных предметов или для профильного обучения"</w:t>
            </w:r>
            <w:r>
              <w:rPr>
                <w:sz w:val="48"/>
              </w:rPr>
              <w:br/>
              <w:t>(вместе с "Методикой определения баллов участников отбора в соответствии с критериями оценки")</w:t>
            </w:r>
          </w:p>
        </w:tc>
      </w:tr>
      <w:tr w:rsidR="00171CB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71CB3" w:rsidRDefault="00A1565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25.06.2025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171CB3" w:rsidRDefault="00171CB3">
      <w:pPr>
        <w:pStyle w:val="ConsPlusNormal0"/>
        <w:sectPr w:rsidR="00171CB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71CB3" w:rsidRDefault="00171CB3">
      <w:pPr>
        <w:pStyle w:val="ConsPlusNormal0"/>
        <w:jc w:val="both"/>
        <w:outlineLvl w:val="0"/>
      </w:pPr>
    </w:p>
    <w:p w:rsidR="00171CB3" w:rsidRDefault="00A15651">
      <w:pPr>
        <w:pStyle w:val="ConsPlusTitle0"/>
        <w:jc w:val="center"/>
        <w:outlineLvl w:val="0"/>
      </w:pPr>
      <w:r>
        <w:t>РОССИЙСКАЯ ФЕДЕРАЦИЯ</w:t>
      </w:r>
    </w:p>
    <w:p w:rsidR="00171CB3" w:rsidRDefault="00A15651">
      <w:pPr>
        <w:pStyle w:val="ConsPlusTitle0"/>
        <w:jc w:val="center"/>
      </w:pPr>
      <w:r>
        <w:t>МИНИСТЕРСТВО ОБРАЗОВАНИЯ КАЛИНИНГРАДСКОЙ ОБЛАСТИ</w:t>
      </w:r>
    </w:p>
    <w:p w:rsidR="00171CB3" w:rsidRDefault="00171CB3">
      <w:pPr>
        <w:pStyle w:val="ConsPlusTitle0"/>
        <w:jc w:val="center"/>
      </w:pPr>
    </w:p>
    <w:p w:rsidR="00171CB3" w:rsidRDefault="00A15651">
      <w:pPr>
        <w:pStyle w:val="ConsPlusTitle0"/>
        <w:jc w:val="center"/>
      </w:pPr>
      <w:r>
        <w:t>ПРИКАЗ</w:t>
      </w:r>
    </w:p>
    <w:p w:rsidR="00171CB3" w:rsidRDefault="00A15651">
      <w:pPr>
        <w:pStyle w:val="ConsPlusTitle0"/>
        <w:jc w:val="center"/>
      </w:pPr>
      <w:r>
        <w:t>от 31 декабря 2013 г. N 1301/1</w:t>
      </w:r>
    </w:p>
    <w:p w:rsidR="00171CB3" w:rsidRDefault="00171CB3">
      <w:pPr>
        <w:pStyle w:val="ConsPlusTitle0"/>
        <w:jc w:val="center"/>
      </w:pPr>
    </w:p>
    <w:p w:rsidR="00171CB3" w:rsidRDefault="00A15651">
      <w:pPr>
        <w:pStyle w:val="ConsPlusTitle0"/>
        <w:jc w:val="center"/>
      </w:pPr>
      <w:r>
        <w:t>Об определении порядка организации индивидуального отбора</w:t>
      </w:r>
    </w:p>
    <w:p w:rsidR="00171CB3" w:rsidRDefault="00A15651">
      <w:pPr>
        <w:pStyle w:val="ConsPlusTitle0"/>
        <w:jc w:val="center"/>
      </w:pPr>
      <w:r>
        <w:t>обучающихся при приеме либо переводе в государственные</w:t>
      </w:r>
    </w:p>
    <w:p w:rsidR="00171CB3" w:rsidRDefault="00A15651">
      <w:pPr>
        <w:pStyle w:val="ConsPlusTitle0"/>
        <w:jc w:val="center"/>
      </w:pPr>
      <w:r>
        <w:t>и муниципальные образовательные организации для получения</w:t>
      </w:r>
    </w:p>
    <w:p w:rsidR="00171CB3" w:rsidRDefault="00A15651">
      <w:pPr>
        <w:pStyle w:val="ConsPlusTitle0"/>
        <w:jc w:val="center"/>
      </w:pPr>
      <w:r>
        <w:t>основного общего и среднего общего образования с углубленным</w:t>
      </w:r>
    </w:p>
    <w:p w:rsidR="00171CB3" w:rsidRDefault="00A15651">
      <w:pPr>
        <w:pStyle w:val="ConsPlusTitle0"/>
        <w:jc w:val="center"/>
      </w:pPr>
      <w:r>
        <w:t>изучением отдельных уче</w:t>
      </w:r>
      <w:r>
        <w:t>бных предметов</w:t>
      </w:r>
    </w:p>
    <w:p w:rsidR="00171CB3" w:rsidRDefault="00A15651">
      <w:pPr>
        <w:pStyle w:val="ConsPlusTitle0"/>
        <w:jc w:val="center"/>
      </w:pPr>
      <w:r>
        <w:t>или для профильного обучения</w:t>
      </w:r>
    </w:p>
    <w:p w:rsidR="00171CB3" w:rsidRDefault="00171CB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71C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B3" w:rsidRDefault="00171CB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B3" w:rsidRDefault="00171CB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1CB3" w:rsidRDefault="00A1565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1CB3" w:rsidRDefault="00A15651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Министерства образования Калининградской области</w:t>
            </w:r>
          </w:p>
          <w:p w:rsidR="00171CB3" w:rsidRDefault="00A156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13.02.2014 </w:t>
            </w:r>
            <w:hyperlink r:id="rId9" w:tooltip="Приказ Министерства образования Калининградской области от 13.02.2014 N 82/1 &quot;О внесении изменений в Приказ Министерства образования Калининградской области от 31 декабря 2013 года N 1301/1&quot; {КонсультантПлюс}">
              <w:r>
                <w:rPr>
                  <w:color w:val="0000FF"/>
                </w:rPr>
                <w:t>N 82/1</w:t>
              </w:r>
            </w:hyperlink>
            <w:r>
              <w:rPr>
                <w:color w:val="392C69"/>
              </w:rPr>
              <w:t xml:space="preserve">, от 02.07.2014 </w:t>
            </w:r>
            <w:hyperlink r:id="rId10" w:tooltip="Приказ Министерства образования Калининградской области от 02.07.2014 N 665/1 &quot;О внесении изменений в Приказ Министерства образования Калининградской области N 1301/1 от 31.12.2013&quot; {КонсультантПлюс}">
              <w:r>
                <w:rPr>
                  <w:color w:val="0000FF"/>
                </w:rPr>
                <w:t>N 665/1</w:t>
              </w:r>
            </w:hyperlink>
            <w:r>
              <w:rPr>
                <w:color w:val="392C69"/>
              </w:rPr>
              <w:t xml:space="preserve">, от 06.02.2015 </w:t>
            </w:r>
            <w:hyperlink r:id="rId11" w:tooltip="Приказ Министерства образования Калининградской области от 06.02.2015 N 68/1 (ред. от 02.12.2015) &quot;О внесении изменений в Приказ Министерства образования Калининградской области от 31 декабря 2013 года N 1301/1&quot; {КонсультантПлюс}">
              <w:r>
                <w:rPr>
                  <w:color w:val="0000FF"/>
                </w:rPr>
                <w:t>N 68/1</w:t>
              </w:r>
            </w:hyperlink>
            <w:r>
              <w:rPr>
                <w:color w:val="392C69"/>
              </w:rPr>
              <w:t>,</w:t>
            </w:r>
          </w:p>
          <w:p w:rsidR="00171CB3" w:rsidRDefault="00A156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02.12.2015 </w:t>
            </w:r>
            <w:hyperlink r:id="rId12" w:tooltip="Приказ Министерства образования Калининградской области от 02.12.2015 N 1083/1 &quot;О внесении изменений в отдельные приказы Министерства образования Калининградской области&quot; {КонсультантПлюс}">
              <w:r>
                <w:rPr>
                  <w:color w:val="0000FF"/>
                </w:rPr>
                <w:t>N 1083/1</w:t>
              </w:r>
            </w:hyperlink>
            <w:r>
              <w:rPr>
                <w:color w:val="392C69"/>
              </w:rPr>
              <w:t xml:space="preserve">, от 10.04.2019 </w:t>
            </w:r>
            <w:hyperlink r:id="rId13" w:tooltip="Приказ Министерства образования Калининградской области от 10.04.2019 N 408/1 &quot;О внесении изменений в Приказ Министерства образования Калининградской области от 31 декабря 2013 года N 1301/1&quot; {КонсультантПлюс}">
              <w:r>
                <w:rPr>
                  <w:color w:val="0000FF"/>
                </w:rPr>
                <w:t>N 408/1</w:t>
              </w:r>
            </w:hyperlink>
            <w:r>
              <w:rPr>
                <w:color w:val="392C69"/>
              </w:rPr>
              <w:t xml:space="preserve">, от 25.05.2020 </w:t>
            </w:r>
            <w:hyperlink r:id="rId14" w:tooltip="Приказ Министерства образования Калининградской области от 25.05.2020 N 731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      <w:r>
                <w:rPr>
                  <w:color w:val="0000FF"/>
                </w:rPr>
                <w:t>N 731/1</w:t>
              </w:r>
            </w:hyperlink>
            <w:r>
              <w:rPr>
                <w:color w:val="392C69"/>
              </w:rPr>
              <w:t>,</w:t>
            </w:r>
          </w:p>
          <w:p w:rsidR="00171CB3" w:rsidRDefault="00A156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18.06.2020 </w:t>
            </w:r>
            <w:hyperlink r:id="rId15" w:tooltip="Приказ Министерства образования Калининградской области от 18.06.2020 N 831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      <w:r>
                <w:rPr>
                  <w:color w:val="0000FF"/>
                </w:rPr>
                <w:t>N 831/1</w:t>
              </w:r>
            </w:hyperlink>
            <w:r>
              <w:rPr>
                <w:color w:val="392C69"/>
              </w:rPr>
              <w:t xml:space="preserve">, от 21.05.2021 </w:t>
            </w:r>
            <w:hyperlink r:id="rId16" w:tooltip="Приказ Министерства образования Калининградской области от 21.05.2021 N 474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      <w:r>
                <w:rPr>
                  <w:color w:val="0000FF"/>
                </w:rPr>
                <w:t>N 474/1</w:t>
              </w:r>
            </w:hyperlink>
            <w:r>
              <w:rPr>
                <w:color w:val="392C69"/>
              </w:rPr>
              <w:t xml:space="preserve">, от 20.03.2023 </w:t>
            </w:r>
            <w:hyperlink r:id="rId17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      <w:r>
                <w:rPr>
                  <w:color w:val="0000FF"/>
                </w:rPr>
                <w:t>N 339/1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B3" w:rsidRDefault="00171CB3">
            <w:pPr>
              <w:pStyle w:val="ConsPlusNormal0"/>
            </w:pPr>
          </w:p>
        </w:tc>
      </w:tr>
    </w:tbl>
    <w:p w:rsidR="00171CB3" w:rsidRDefault="00171CB3">
      <w:pPr>
        <w:pStyle w:val="ConsPlusNormal0"/>
        <w:jc w:val="both"/>
      </w:pPr>
    </w:p>
    <w:p w:rsidR="00171CB3" w:rsidRDefault="00A15651">
      <w:pPr>
        <w:pStyle w:val="ConsPlusNormal0"/>
        <w:ind w:firstLine="540"/>
        <w:jc w:val="both"/>
      </w:pPr>
      <w:r>
        <w:t xml:space="preserve">В соответствии со </w:t>
      </w:r>
      <w:hyperlink r:id="rId18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статьей 67</w:t>
        </w:r>
      </w:hyperlink>
      <w:r>
        <w:t xml:space="preserve"> Федерально</w:t>
      </w:r>
      <w:r>
        <w:t xml:space="preserve">го закона от 29.12.2012 N 273-ФЗ "Об образовании в Российской Федерации", </w:t>
      </w:r>
      <w:hyperlink r:id="rId19" w:tooltip="Закон Калининградской области от 01.07.2013 N 241 (ред. от 28.05.2025) &quot;Об образовании в Калининградской области&quot; (принят Калининградской областной Думой 20.06.2013) {КонсультантПлюс}">
        <w:r>
          <w:rPr>
            <w:color w:val="0000FF"/>
          </w:rPr>
          <w:t>частью 3 статьи 4</w:t>
        </w:r>
      </w:hyperlink>
      <w:r>
        <w:t xml:space="preserve"> Закона Калининградской области от 1 июля 2013 года N 241 "Об образовании в Калининградской области"</w:t>
      </w:r>
    </w:p>
    <w:p w:rsidR="00171CB3" w:rsidRDefault="00171CB3">
      <w:pPr>
        <w:pStyle w:val="ConsPlusNormal0"/>
        <w:jc w:val="both"/>
      </w:pPr>
    </w:p>
    <w:p w:rsidR="00171CB3" w:rsidRDefault="00A15651">
      <w:pPr>
        <w:pStyle w:val="ConsPlusNormal0"/>
        <w:jc w:val="center"/>
      </w:pPr>
      <w:r>
        <w:t>ПРИКАЗЫВАЮ:</w:t>
      </w:r>
    </w:p>
    <w:p w:rsidR="00171CB3" w:rsidRDefault="00171CB3">
      <w:pPr>
        <w:pStyle w:val="ConsPlusNormal0"/>
        <w:jc w:val="both"/>
      </w:pPr>
    </w:p>
    <w:p w:rsidR="00171CB3" w:rsidRDefault="00A15651">
      <w:pPr>
        <w:pStyle w:val="ConsPlusNormal0"/>
        <w:ind w:firstLine="540"/>
        <w:jc w:val="both"/>
      </w:pPr>
      <w:r>
        <w:t xml:space="preserve">1. Определить </w:t>
      </w:r>
      <w:hyperlink w:anchor="P42" w:tooltip="ПОРЯДОК">
        <w:r>
          <w:rPr>
            <w:color w:val="0000FF"/>
          </w:rPr>
          <w:t>порядок</w:t>
        </w:r>
      </w:hyperlink>
      <w:r>
        <w:t xml:space="preserve">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</w:t>
      </w:r>
      <w:r>
        <w:t>ем отдельных учебных предметов или для профильного обучения согласно приложению.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2. Настоящий Приказ вступает в силу по истечении 10 дней после дня официального опубликования.</w:t>
      </w:r>
    </w:p>
    <w:p w:rsidR="00171CB3" w:rsidRDefault="00A15651">
      <w:pPr>
        <w:pStyle w:val="ConsPlusNormal0"/>
        <w:jc w:val="both"/>
      </w:pPr>
      <w:r>
        <w:t xml:space="preserve">(п. 2 в ред. </w:t>
      </w:r>
      <w:hyperlink r:id="rId20" w:tooltip="Приказ Министерства образования Калининградской области от 13.02.2014 N 82/1 &quot;О внесении изменений в Приказ Министерства образования Калининградской области от 31 декабря 2013 года N 1301/1&quot; {КонсультантПлюс}">
        <w:r>
          <w:rPr>
            <w:color w:val="0000FF"/>
          </w:rPr>
          <w:t>Приказа</w:t>
        </w:r>
      </w:hyperlink>
      <w:r>
        <w:t xml:space="preserve"> Минист</w:t>
      </w:r>
      <w:r>
        <w:t>ерства образования Калининградской области от 13.02.2014 N 82/1)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3. Контроль за исполнением Приказа возложить на первого заместителя министра образования М.И. Короткевич.</w:t>
      </w:r>
    </w:p>
    <w:p w:rsidR="00171CB3" w:rsidRDefault="00171CB3">
      <w:pPr>
        <w:pStyle w:val="ConsPlusNormal0"/>
        <w:jc w:val="both"/>
      </w:pPr>
    </w:p>
    <w:p w:rsidR="00171CB3" w:rsidRDefault="00A15651">
      <w:pPr>
        <w:pStyle w:val="ConsPlusNormal0"/>
        <w:jc w:val="right"/>
      </w:pPr>
      <w:r>
        <w:t>Министр образования</w:t>
      </w:r>
    </w:p>
    <w:p w:rsidR="00171CB3" w:rsidRDefault="00A15651">
      <w:pPr>
        <w:pStyle w:val="ConsPlusNormal0"/>
        <w:jc w:val="right"/>
      </w:pPr>
      <w:r>
        <w:t>Калининградской области</w:t>
      </w:r>
    </w:p>
    <w:p w:rsidR="00171CB3" w:rsidRDefault="00A15651">
      <w:pPr>
        <w:pStyle w:val="ConsPlusNormal0"/>
        <w:jc w:val="right"/>
      </w:pPr>
      <w:r>
        <w:t>С.С. Трусенева</w:t>
      </w:r>
    </w:p>
    <w:p w:rsidR="00171CB3" w:rsidRDefault="00171CB3">
      <w:pPr>
        <w:pStyle w:val="ConsPlusNormal0"/>
        <w:jc w:val="both"/>
      </w:pPr>
    </w:p>
    <w:p w:rsidR="00171CB3" w:rsidRDefault="00171CB3">
      <w:pPr>
        <w:pStyle w:val="ConsPlusNormal0"/>
        <w:jc w:val="both"/>
      </w:pPr>
    </w:p>
    <w:p w:rsidR="00171CB3" w:rsidRDefault="00171CB3">
      <w:pPr>
        <w:pStyle w:val="ConsPlusNormal0"/>
        <w:jc w:val="both"/>
      </w:pPr>
    </w:p>
    <w:p w:rsidR="00171CB3" w:rsidRDefault="00171CB3">
      <w:pPr>
        <w:pStyle w:val="ConsPlusNormal0"/>
        <w:jc w:val="both"/>
      </w:pPr>
    </w:p>
    <w:p w:rsidR="00171CB3" w:rsidRDefault="00171CB3">
      <w:pPr>
        <w:pStyle w:val="ConsPlusNormal0"/>
        <w:jc w:val="both"/>
      </w:pPr>
    </w:p>
    <w:p w:rsidR="00171CB3" w:rsidRDefault="00A15651">
      <w:pPr>
        <w:pStyle w:val="ConsPlusNormal0"/>
        <w:jc w:val="right"/>
        <w:outlineLvl w:val="0"/>
      </w:pPr>
      <w:r>
        <w:t>Приложение</w:t>
      </w:r>
    </w:p>
    <w:p w:rsidR="00171CB3" w:rsidRDefault="00A15651">
      <w:pPr>
        <w:pStyle w:val="ConsPlusNormal0"/>
        <w:jc w:val="right"/>
      </w:pPr>
      <w:r>
        <w:t>к Приказу</w:t>
      </w:r>
    </w:p>
    <w:p w:rsidR="00171CB3" w:rsidRDefault="00A15651">
      <w:pPr>
        <w:pStyle w:val="ConsPlusNormal0"/>
        <w:jc w:val="right"/>
      </w:pPr>
      <w:r>
        <w:t>Министерства образования</w:t>
      </w:r>
    </w:p>
    <w:p w:rsidR="00171CB3" w:rsidRDefault="00A15651">
      <w:pPr>
        <w:pStyle w:val="ConsPlusNormal0"/>
        <w:jc w:val="right"/>
      </w:pPr>
      <w:r>
        <w:t>Калининградской области</w:t>
      </w:r>
    </w:p>
    <w:p w:rsidR="00171CB3" w:rsidRDefault="00A15651">
      <w:pPr>
        <w:pStyle w:val="ConsPlusNormal0"/>
        <w:jc w:val="right"/>
      </w:pPr>
      <w:r>
        <w:t>от 31 декабря 2013 г. N 1301/1</w:t>
      </w:r>
    </w:p>
    <w:p w:rsidR="00171CB3" w:rsidRDefault="00171CB3">
      <w:pPr>
        <w:pStyle w:val="ConsPlusNormal0"/>
        <w:jc w:val="both"/>
      </w:pPr>
    </w:p>
    <w:p w:rsidR="00171CB3" w:rsidRDefault="00A15651">
      <w:pPr>
        <w:pStyle w:val="ConsPlusTitle0"/>
        <w:jc w:val="center"/>
      </w:pPr>
      <w:bookmarkStart w:id="1" w:name="P42"/>
      <w:bookmarkEnd w:id="1"/>
      <w:r>
        <w:t>ПОРЯДОК</w:t>
      </w:r>
    </w:p>
    <w:p w:rsidR="00171CB3" w:rsidRDefault="00A15651">
      <w:pPr>
        <w:pStyle w:val="ConsPlusTitle0"/>
        <w:jc w:val="center"/>
      </w:pPr>
      <w:r>
        <w:t>организации индивидуального отбора обучающихся</w:t>
      </w:r>
    </w:p>
    <w:p w:rsidR="00171CB3" w:rsidRDefault="00A15651">
      <w:pPr>
        <w:pStyle w:val="ConsPlusTitle0"/>
        <w:jc w:val="center"/>
      </w:pPr>
      <w:r>
        <w:t>при приеме либо переводе в государственные и муниципальные</w:t>
      </w:r>
    </w:p>
    <w:p w:rsidR="00171CB3" w:rsidRDefault="00A15651">
      <w:pPr>
        <w:pStyle w:val="ConsPlusTitle0"/>
        <w:jc w:val="center"/>
      </w:pPr>
      <w:r>
        <w:t>образовательные организации для получения основного общего</w:t>
      </w:r>
    </w:p>
    <w:p w:rsidR="00171CB3" w:rsidRDefault="00A15651">
      <w:pPr>
        <w:pStyle w:val="ConsPlusTitle0"/>
        <w:jc w:val="center"/>
      </w:pPr>
      <w:r>
        <w:t>и среднего общего образования с углубленным изучением</w:t>
      </w:r>
    </w:p>
    <w:p w:rsidR="00171CB3" w:rsidRDefault="00A15651">
      <w:pPr>
        <w:pStyle w:val="ConsPlusTitle0"/>
        <w:jc w:val="center"/>
      </w:pPr>
      <w:r>
        <w:lastRenderedPageBreak/>
        <w:t>отдельных учебных предметов или для профильного обучения</w:t>
      </w:r>
    </w:p>
    <w:p w:rsidR="00171CB3" w:rsidRDefault="00171CB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71C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B3" w:rsidRDefault="00171CB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B3" w:rsidRDefault="00171CB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1CB3" w:rsidRDefault="00A1565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1CB3" w:rsidRDefault="00A15651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Министерства образования Калининградской области</w:t>
            </w:r>
          </w:p>
          <w:p w:rsidR="00171CB3" w:rsidRDefault="00A156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13.02.2014 </w:t>
            </w:r>
            <w:hyperlink r:id="rId21" w:tooltip="Приказ Министерства образования Калининградской области от 13.02.2014 N 82/1 &quot;О внесении изменений в Приказ Министерства образования Калининградской области от 31 декабря 2013 года N 1301/1&quot; {КонсультантПлюс}">
              <w:r>
                <w:rPr>
                  <w:color w:val="0000FF"/>
                </w:rPr>
                <w:t>N 82/1</w:t>
              </w:r>
            </w:hyperlink>
            <w:r>
              <w:rPr>
                <w:color w:val="392C69"/>
              </w:rPr>
              <w:t xml:space="preserve">, от 02.07.2014 </w:t>
            </w:r>
            <w:hyperlink r:id="rId22" w:tooltip="Приказ Министерства образования Калининградской области от 02.07.2014 N 665/1 &quot;О внесении изменений в Приказ Министерства образования Калининградской области N 1301/1 от 31.12.2013&quot; {КонсультантПлюс}">
              <w:r>
                <w:rPr>
                  <w:color w:val="0000FF"/>
                </w:rPr>
                <w:t>N 665/1</w:t>
              </w:r>
            </w:hyperlink>
            <w:r>
              <w:rPr>
                <w:color w:val="392C69"/>
              </w:rPr>
              <w:t xml:space="preserve">, от 06.02.2015 </w:t>
            </w:r>
            <w:hyperlink r:id="rId23" w:tooltip="Приказ Министерства образования Калининградской области от 06.02.2015 N 68/1 (ред. от 02.12.2015) &quot;О внесении изменений в Приказ Министерства образования Калининградской области от 31 декабря 2013 года N 1301/1&quot; {КонсультантПлюс}">
              <w:r>
                <w:rPr>
                  <w:color w:val="0000FF"/>
                </w:rPr>
                <w:t>N 68/1</w:t>
              </w:r>
            </w:hyperlink>
            <w:r>
              <w:rPr>
                <w:color w:val="392C69"/>
              </w:rPr>
              <w:t>,</w:t>
            </w:r>
          </w:p>
          <w:p w:rsidR="00171CB3" w:rsidRDefault="00A156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02.12.2015 </w:t>
            </w:r>
            <w:hyperlink r:id="rId24" w:tooltip="Приказ Министерства образования Калининградской области от 02.12.2015 N 1083/1 &quot;О внесении изменений в отдельные приказы Министерства образования Калининградской области&quot; {КонсультантПлюс}">
              <w:r>
                <w:rPr>
                  <w:color w:val="0000FF"/>
                </w:rPr>
                <w:t>N 1083/1</w:t>
              </w:r>
            </w:hyperlink>
            <w:r>
              <w:rPr>
                <w:color w:val="392C69"/>
              </w:rPr>
              <w:t xml:space="preserve">, от 10.04.2019 </w:t>
            </w:r>
            <w:hyperlink r:id="rId25" w:tooltip="Приказ Министерства образования Калининградской области от 10.04.2019 N 408/1 &quot;О внесении изменений в Приказ Министерства образования Калининградской области от 31 декабря 2013 года N 1301/1&quot; {КонсультантПлюс}">
              <w:r>
                <w:rPr>
                  <w:color w:val="0000FF"/>
                </w:rPr>
                <w:t>N 408/1</w:t>
              </w:r>
            </w:hyperlink>
            <w:r>
              <w:rPr>
                <w:color w:val="392C69"/>
              </w:rPr>
              <w:t xml:space="preserve">, от 25.05.2020 </w:t>
            </w:r>
            <w:hyperlink r:id="rId26" w:tooltip="Приказ Министерства образования Калининградской области от 25.05.2020 N 731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      <w:r>
                <w:rPr>
                  <w:color w:val="0000FF"/>
                </w:rPr>
                <w:t>N 731/1</w:t>
              </w:r>
            </w:hyperlink>
            <w:r>
              <w:rPr>
                <w:color w:val="392C69"/>
              </w:rPr>
              <w:t>,</w:t>
            </w:r>
          </w:p>
          <w:p w:rsidR="00171CB3" w:rsidRDefault="00A15651">
            <w:pPr>
              <w:pStyle w:val="ConsPlusNormal0"/>
              <w:jc w:val="center"/>
            </w:pPr>
            <w:r>
              <w:rPr>
                <w:color w:val="392C69"/>
              </w:rPr>
              <w:t>от 18.06.</w:t>
            </w:r>
            <w:r>
              <w:rPr>
                <w:color w:val="392C69"/>
              </w:rPr>
              <w:t xml:space="preserve">2020 </w:t>
            </w:r>
            <w:hyperlink r:id="rId27" w:tooltip="Приказ Министерства образования Калининградской области от 18.06.2020 N 831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      <w:r>
                <w:rPr>
                  <w:color w:val="0000FF"/>
                </w:rPr>
                <w:t>N 831/1</w:t>
              </w:r>
            </w:hyperlink>
            <w:r>
              <w:rPr>
                <w:color w:val="392C69"/>
              </w:rPr>
              <w:t xml:space="preserve">, от 21.05.2021 </w:t>
            </w:r>
            <w:hyperlink r:id="rId28" w:tooltip="Приказ Министерства образования Калининградской области от 21.05.2021 N 474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      <w:r>
                <w:rPr>
                  <w:color w:val="0000FF"/>
                </w:rPr>
                <w:t>N 474/1</w:t>
              </w:r>
            </w:hyperlink>
            <w:r>
              <w:rPr>
                <w:color w:val="392C69"/>
              </w:rPr>
              <w:t>, от 20.0</w:t>
            </w:r>
            <w:r>
              <w:rPr>
                <w:color w:val="392C69"/>
              </w:rPr>
              <w:t xml:space="preserve">3.2023 </w:t>
            </w:r>
            <w:hyperlink r:id="rId29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      <w:r>
                <w:rPr>
                  <w:color w:val="0000FF"/>
                </w:rPr>
                <w:t>N 339/1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B3" w:rsidRDefault="00171CB3">
            <w:pPr>
              <w:pStyle w:val="ConsPlusNormal0"/>
            </w:pPr>
          </w:p>
        </w:tc>
      </w:tr>
    </w:tbl>
    <w:p w:rsidR="00171CB3" w:rsidRDefault="00171CB3">
      <w:pPr>
        <w:pStyle w:val="ConsPlusNormal0"/>
        <w:jc w:val="both"/>
      </w:pPr>
    </w:p>
    <w:p w:rsidR="00171CB3" w:rsidRDefault="00A15651">
      <w:pPr>
        <w:pStyle w:val="ConsPlusNormal0"/>
        <w:ind w:firstLine="540"/>
        <w:jc w:val="both"/>
      </w:pPr>
      <w:r>
        <w:t>1. Порядок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</w:t>
      </w:r>
      <w:r>
        <w:t>в или для профильного обучения (за исключением универсального профиля) определяет механизм комплектования классов с углубленным изучением отдельных предметов или для профильного обучения (за исключением комплектования классов универсального профиля) (далее</w:t>
      </w:r>
      <w:r>
        <w:t xml:space="preserve"> - индивидуальный отбор).</w:t>
      </w:r>
    </w:p>
    <w:p w:rsidR="00171CB3" w:rsidRDefault="00A15651">
      <w:pPr>
        <w:pStyle w:val="ConsPlusNormal0"/>
        <w:jc w:val="both"/>
      </w:pPr>
      <w:r>
        <w:t xml:space="preserve">(п. 1 в ред. </w:t>
      </w:r>
      <w:hyperlink r:id="rId30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1.1. Решение об открытии профи</w:t>
      </w:r>
      <w:r>
        <w:t>льных классов и (или) классов с углубленным изучением отдельных предметов для получения основного общего и среднего общего образования с указанием видов обязательных и профильных предметов принимается учредителем государственной или муниципальной образоват</w:t>
      </w:r>
      <w:r>
        <w:t>ельной организации с учетом настоящего порядка в срок не позднее 1 октября года, предшествующего новому учебному году, и размещается на официальном сайте учредителя.</w:t>
      </w:r>
    </w:p>
    <w:p w:rsidR="00171CB3" w:rsidRDefault="00A15651">
      <w:pPr>
        <w:pStyle w:val="ConsPlusNormal0"/>
        <w:jc w:val="both"/>
      </w:pPr>
      <w:r>
        <w:t xml:space="preserve">(п. 1.1 введен </w:t>
      </w:r>
      <w:hyperlink r:id="rId31" w:tooltip="Приказ Министерства образования Калининградской области от 10.04.2019 N 408/1 &quot;О внесении изменений в Приказ Министерства образования Калининградской области от 31 декабря 2013 года N 1301/1&quot; {КонсультантПлюс}">
        <w:r>
          <w:rPr>
            <w:color w:val="0000FF"/>
          </w:rPr>
          <w:t>Приказом</w:t>
        </w:r>
      </w:hyperlink>
      <w:r>
        <w:t xml:space="preserve"> Министерства</w:t>
      </w:r>
      <w:r>
        <w:t xml:space="preserve"> образования Калининградской области от 10.04.2019 N 408/1)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2. Индивидуальный отбор обучающихся устанавливается в следующих случаях: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а) приема в государственные и муниципальные образовательные организации для получения основного общего и среднего общего об</w:t>
      </w:r>
      <w:r>
        <w:t>разования с углубленным изучением отдельных учебных предметов или для профильного обучения (далее - образовательные организации);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б) перевода в классы с углубленным изучением отдельных учебных предметов или профильного обучения в образовательной организаци</w:t>
      </w:r>
      <w:r>
        <w:t>и.</w:t>
      </w:r>
    </w:p>
    <w:p w:rsidR="00171CB3" w:rsidRDefault="00A15651">
      <w:pPr>
        <w:pStyle w:val="ConsPlusNormal0"/>
        <w:jc w:val="both"/>
      </w:pPr>
      <w:r>
        <w:t xml:space="preserve">(п. 2 в ред. </w:t>
      </w:r>
      <w:hyperlink r:id="rId32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 xml:space="preserve">3. Участниками индивидуального отбора при приеме либо переводе в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индивидуальный отбор) имеют </w:t>
      </w:r>
      <w:r>
        <w:t xml:space="preserve">право быть все обучающиеся, проживающие на территории Калининградской области и соответствующие не менее чем одному критерию из предусмотренных критериев в </w:t>
      </w:r>
      <w:hyperlink w:anchor="P96" w:tooltip="10. Преимущественным правом для зачисления в профильные классы либо в классы с углубленным изучением отдельных предметов по результатам индивидуального отбора пользуются участники отбора, получившие наиболее высокий рейтинг по результатам оценки комиссией их д">
        <w:r>
          <w:rPr>
            <w:color w:val="0000FF"/>
          </w:rPr>
          <w:t>пункте 10</w:t>
        </w:r>
      </w:hyperlink>
      <w:r>
        <w:t xml:space="preserve"> данного порядка.</w:t>
      </w:r>
    </w:p>
    <w:p w:rsidR="00171CB3" w:rsidRDefault="00A15651">
      <w:pPr>
        <w:pStyle w:val="ConsPlusNormal0"/>
        <w:jc w:val="both"/>
      </w:pPr>
      <w:r>
        <w:t xml:space="preserve">(в ред. </w:t>
      </w:r>
      <w:hyperlink r:id="rId33" w:tooltip="Приказ Министерства образования Калининградской области от 25.05.2020 N 731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25.05.2020 N 731/1)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 xml:space="preserve">4. Информирование обучающихся, родителей (законных представителей) о сроках, времени, месте подачи </w:t>
      </w:r>
      <w:r>
        <w:t>заявлений и процедуре индивидуального отбора осуществляется организацией через официальный сайт образовательной организации, официальные социальные сети, ученические и родительские собрания, информационные стенды, средства массовой информации не позднее 30</w:t>
      </w:r>
      <w:r>
        <w:t xml:space="preserve"> календарных дней до начала индивидуального отбора.</w:t>
      </w:r>
    </w:p>
    <w:p w:rsidR="00171CB3" w:rsidRDefault="00A15651">
      <w:pPr>
        <w:pStyle w:val="ConsPlusNormal0"/>
        <w:jc w:val="both"/>
      </w:pPr>
      <w:r>
        <w:t xml:space="preserve">(п. 4 в ред. </w:t>
      </w:r>
      <w:hyperlink r:id="rId34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5. П</w:t>
      </w:r>
      <w:r>
        <w:t>рием (перевод) обучающихся в классы для получения основного общего и среднего образования с углубленным изучением отдельных учебных предметов или для профильного обучения в государственных и муниципальных образовательных организациях осуществляется на осно</w:t>
      </w:r>
      <w:r>
        <w:t>вании заявления, поданного в установленном законодательством порядке.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Родители (законные представители) детей имеют право по своему усмотрению дополнительно представить другие документы, в том числе: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- копию выписки из ведомости успеваемости, заверенную руководителем образовательной организации;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lastRenderedPageBreak/>
        <w:t>- копию аттестата об основном общем образовании, заверенную руководителем образовательной организации;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- копию выписки из ведомости о результатах государственн</w:t>
      </w:r>
      <w:r>
        <w:t>ой итоговой аттестации (далее - ГИА) обучающегося по обязательным предметам и предметам по выбору, заверенную руководителем образовательной организации (для учащихся, проходивших ГИА в другой образовательной организации);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- копии дипломов, грамот, сертифик</w:t>
      </w:r>
      <w:r>
        <w:t xml:space="preserve">атов, удостоверений, подтверждающих индивидуальные образовательные достижения обучающихся в учебной и внеучебной деятельности за предыдущий (текущий) учебный год, соответствующие выбранному профилю обучения (профильным предметам), заверенные руководителем </w:t>
      </w:r>
      <w:r>
        <w:t>образовательной организации.</w:t>
      </w:r>
    </w:p>
    <w:p w:rsidR="00171CB3" w:rsidRDefault="00A15651">
      <w:pPr>
        <w:pStyle w:val="ConsPlusNormal0"/>
        <w:jc w:val="both"/>
      </w:pPr>
      <w:r>
        <w:t xml:space="preserve">(п. 5 в ред. </w:t>
      </w:r>
      <w:hyperlink r:id="rId35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 xml:space="preserve">6. Исключен. - </w:t>
      </w:r>
      <w:hyperlink r:id="rId36" w:tooltip="Приказ Министерства образования Калининградской области от 06.02.2015 N 68/1 (ред. от 02.12.2015) &quot;О внесении изменений в Приказ Министерства образования Калининградской области от 31 декабря 2013 года N 1301/1&quot; {КонсультантПлюс}">
        <w:r>
          <w:rPr>
            <w:color w:val="0000FF"/>
          </w:rPr>
          <w:t>Приказ</w:t>
        </w:r>
      </w:hyperlink>
      <w:r>
        <w:t xml:space="preserve"> Министерства образования Калининградской области от 06.02.2015 N 68/1.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7. Прием в государственные и муниципальные образовательные организации, реализующие образовательные программы основн</w:t>
      </w:r>
      <w:r>
        <w:t>ого общего и среднего общего образования с углубленным изучением отдельных учебных предметов или предметов профильного обучения на основании индивидуального отбора, осуществляется в случае, если количество поданных заявлений превышает количество мест в про</w:t>
      </w:r>
      <w:r>
        <w:t>фильном классе или в классе с углубленным изучением отдельных предметов.</w:t>
      </w:r>
    </w:p>
    <w:p w:rsidR="00171CB3" w:rsidRDefault="00A15651">
      <w:pPr>
        <w:pStyle w:val="ConsPlusNormal0"/>
        <w:jc w:val="both"/>
      </w:pPr>
      <w:r>
        <w:t xml:space="preserve">(п. 7 в ред. </w:t>
      </w:r>
      <w:hyperlink r:id="rId37" w:tooltip="Приказ Министерства образования Калининградской области от 10.04.2019 N 408/1 &quot;О внесении изменений в Приказ Министерства образования Калининградской области от 31 декабря 2013 года N 1301/1&quot; {КонсультантПлюс}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10.04.2019 N 408/1)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7.1. Индивидуальный отбор включает в</w:t>
      </w:r>
      <w:r>
        <w:t xml:space="preserve"> себя проведение анализа уровня знаний по обязательным и профильным предметам с целью определения уровня готовности обучающихся к обучению в профильных классах и классах с углубленным изучением отдельных предметов. Необходимость проведения анализа уровня з</w:t>
      </w:r>
      <w:r>
        <w:t>наний устанавливается локальными актами образовательной организации с обязательным размещением методики проведения анализа уровня знаний на сайте образовательной организации не позднее чем за 30 календарных дней до начала индивидуального отбора.</w:t>
      </w:r>
    </w:p>
    <w:p w:rsidR="00171CB3" w:rsidRDefault="00A15651">
      <w:pPr>
        <w:pStyle w:val="ConsPlusNormal0"/>
        <w:jc w:val="both"/>
      </w:pPr>
      <w:r>
        <w:t>(п. 7.1 вв</w:t>
      </w:r>
      <w:r>
        <w:t xml:space="preserve">еден </w:t>
      </w:r>
      <w:hyperlink r:id="rId38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20.03.2023 N 339/1)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7.2. Индивидуальный отбор для выпускников 9-го класса (при прие</w:t>
      </w:r>
      <w:r>
        <w:t>ме впервые на уровень среднего общего образования) в образовательных организациях осуществляется в следующем порядке и в следующие сроки: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1) с 1 по 20 июля - прием документов и ежедневное обновление текущего рейтинга на основании поданных документов обучаю</w:t>
      </w:r>
      <w:r>
        <w:t>щихся на сайте образовательной организации;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2) с 21 по 31 июля - проведение анализа уровня знаний в рамках индивидуального отбора;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3) до 10 августа - издание приказа о зачислении обучающихся в образовательную организацию при представлении оригиналов докуме</w:t>
      </w:r>
      <w:r>
        <w:t>нтов, по которым ранее была представлена заверенная копия.</w:t>
      </w:r>
    </w:p>
    <w:p w:rsidR="00171CB3" w:rsidRDefault="00A15651">
      <w:pPr>
        <w:pStyle w:val="ConsPlusNormal0"/>
        <w:jc w:val="both"/>
      </w:pPr>
      <w:r>
        <w:t xml:space="preserve">(п. 7.2 введен </w:t>
      </w:r>
      <w:hyperlink r:id="rId39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20.03.2023 N 3</w:t>
      </w:r>
      <w:r>
        <w:t>39/1)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7.3. В случае, если в установленные сроки провести зачисление учащихся с полным формированием классов не удалось, образовательная организация продлевает срок проведения индивидуального отбора до 25 августа текущего года, а срок зачисления обучающихся</w:t>
      </w:r>
      <w:r>
        <w:t xml:space="preserve"> - до 31 августа текущего года, о чем информирует через официальный сайт, официальные социальные сети, информационные стенды и средства массовой информации.</w:t>
      </w:r>
    </w:p>
    <w:p w:rsidR="00171CB3" w:rsidRDefault="00A15651">
      <w:pPr>
        <w:pStyle w:val="ConsPlusNormal0"/>
        <w:jc w:val="both"/>
      </w:pPr>
      <w:r>
        <w:t xml:space="preserve">(п. 7.3 введен </w:t>
      </w:r>
      <w:hyperlink r:id="rId40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20.03.2023 N 339/1)</w:t>
      </w:r>
    </w:p>
    <w:p w:rsidR="00171CB3" w:rsidRDefault="00171CB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71C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B3" w:rsidRDefault="00171CB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B3" w:rsidRDefault="00171CB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1CB3" w:rsidRDefault="00A15651">
            <w:pPr>
              <w:pStyle w:val="ConsPlusNormal0"/>
              <w:jc w:val="both"/>
            </w:pPr>
            <w:hyperlink r:id="rId41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образования Калининградской области от 20.03.2023 N 339/1 из пункта 8 данного документа исключены слова ", с учетом требований пу</w:t>
            </w:r>
            <w:r>
              <w:rPr>
                <w:color w:val="392C69"/>
              </w:rPr>
              <w:t>нкта 9 приложения к Порядку,".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B3" w:rsidRDefault="00171CB3">
            <w:pPr>
              <w:pStyle w:val="ConsPlusNormal0"/>
            </w:pPr>
          </w:p>
        </w:tc>
      </w:tr>
    </w:tbl>
    <w:p w:rsidR="00171CB3" w:rsidRDefault="00A15651">
      <w:pPr>
        <w:pStyle w:val="ConsPlusNormal0"/>
        <w:spacing w:before="260"/>
        <w:ind w:firstLine="540"/>
        <w:jc w:val="both"/>
      </w:pPr>
      <w:r>
        <w:t>8. Прием (перевод) на уровень среднего общего образования осуществляется при наличии результатов государственной итоговой аттестации по образовательным программам основного общего образования (далее - ГИА) по обязательным у</w:t>
      </w:r>
      <w:r>
        <w:t xml:space="preserve">чебным предметам и по двум учебным предметам, соответствующим профилю обучения или предметам углубленного изучения, при условии, что результаты </w:t>
      </w:r>
      <w:r>
        <w:lastRenderedPageBreak/>
        <w:t>ГИА по обязательным учебным предметам и учебным предметам по выбору не ниже установленного минимального балла ре</w:t>
      </w:r>
      <w:r>
        <w:t>зультата ГИА.</w:t>
      </w:r>
    </w:p>
    <w:p w:rsidR="00171CB3" w:rsidRDefault="00A15651">
      <w:pPr>
        <w:pStyle w:val="ConsPlusNormal0"/>
        <w:jc w:val="both"/>
      </w:pPr>
      <w:r>
        <w:t xml:space="preserve">(в ред. Приказов Министерства образования Калининградской области от 25.05.2020 </w:t>
      </w:r>
      <w:hyperlink r:id="rId42" w:tooltip="Приказ Министерства образования Калининградской области от 25.05.2020 N 731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N 731/1</w:t>
        </w:r>
      </w:hyperlink>
      <w:r>
        <w:t xml:space="preserve">, от 20.03.2023 </w:t>
      </w:r>
      <w:hyperlink r:id="rId43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N 339/1</w:t>
        </w:r>
      </w:hyperlink>
      <w:r>
        <w:t>)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В случае, если обязательный учебный предмет определен общеобразовательной организацией как профильный, то при определении суммарного балла участника отбора балл по данному у</w:t>
      </w:r>
      <w:r>
        <w:t>чебному предмету учитывается дважды.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Прием иностранных граждан и лиц без гражданства в государственную (муниципальную) общеобразовательную организацию Калининградской области для получения среднего общего образования с углубленным изучением отдельных учебн</w:t>
      </w:r>
      <w:r>
        <w:t xml:space="preserve">ых предметов или для профильного обучения осуществляется в соответствии с международными договорами Российской Федерации, Федеральным </w:t>
      </w:r>
      <w:hyperlink r:id="rId44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года N 273-ФЗ "Об образов</w:t>
      </w:r>
      <w:r>
        <w:t>ании в Российской Федерации" с учетом вступительных испытаний по обязательным учебным предметам и по учебным предметам, соответствующим профилю обучения, в форме, установленной правилами приема в государственную (муниципальную) общеобразовательную организа</w:t>
      </w:r>
      <w:r>
        <w:t>цию Калининградской области.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45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</w:t>
        </w:r>
      </w:hyperlink>
      <w:r>
        <w:t xml:space="preserve"> Министерства образования Калининградской области от 20.03.2023 N 339/1.</w:t>
      </w:r>
    </w:p>
    <w:p w:rsidR="00171CB3" w:rsidRDefault="00A15651">
      <w:pPr>
        <w:pStyle w:val="ConsPlusNormal0"/>
        <w:jc w:val="both"/>
      </w:pPr>
      <w:r>
        <w:t xml:space="preserve">(п. 8 в ред. </w:t>
      </w:r>
      <w:hyperlink r:id="rId46" w:tooltip="Приказ Министерства образования Калининградской области от 02.12.2015 N 1083/1 &quot;О внесении изменений в отдельные приказы Министерства образования Калининградской области&quot; {КонсультантПлюс}">
        <w:r>
          <w:rPr>
            <w:color w:val="0000FF"/>
          </w:rPr>
          <w:t>Приказа</w:t>
        </w:r>
      </w:hyperlink>
      <w:r>
        <w:t xml:space="preserve"> Министерства образ</w:t>
      </w:r>
      <w:r>
        <w:t>ования Калининградской области от 02.12.2015 N 1083/1)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 xml:space="preserve">8.1. С 1 сентября 2020 года прием (перевод) в 5-й - 9-й, 11-й классы государственных образовательных организаций с наличием интерната, реализующих образовательные программы основного общего и среднего </w:t>
      </w:r>
      <w:r>
        <w:t>общего образования с углубленным изучением отдельных предметов или предметов профильного обучения, осуществляется на основании индивидуального отбора обучающихся с учетом вступительных испытаний по обязательным учебным предметам и по двум учебным предметам</w:t>
      </w:r>
      <w:r>
        <w:t>, соответствующим профилю обучения и (или) предметам углубленного обучения. Вступительные испытания проводятся с целью проверки уровня готовности обучающихся к обучению в профильных классах и классах с углубленным изучением отдельных предметов.</w:t>
      </w:r>
    </w:p>
    <w:p w:rsidR="00171CB3" w:rsidRDefault="00A15651">
      <w:pPr>
        <w:pStyle w:val="ConsPlusNormal0"/>
        <w:jc w:val="both"/>
      </w:pPr>
      <w:r>
        <w:t>(п. 8.1 в р</w:t>
      </w:r>
      <w:r>
        <w:t xml:space="preserve">ед. </w:t>
      </w:r>
      <w:hyperlink r:id="rId47" w:tooltip="Приказ Министерства образования Калининградской области от 18.06.2020 N 831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18.06.2020 N 831/1)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 xml:space="preserve">8.2. Исключен. - </w:t>
      </w:r>
      <w:hyperlink r:id="rId48" w:tooltip="Приказ Министерства образования Калининградской области от 18.06.2020 N 831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</w:t>
        </w:r>
      </w:hyperlink>
      <w:r>
        <w:t xml:space="preserve"> Министерства образования Калининградской области от 18.06.2020 N 831/1.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 xml:space="preserve">9. Исключен. - </w:t>
      </w:r>
      <w:hyperlink r:id="rId49" w:tooltip="Приказ Министерства образования Калининградской области от 02.12.2015 N 1083/1 &quot;О внесении изменений в отдельные приказы Министерства образования Калининградской области&quot; {КонсультантПлюс}">
        <w:r>
          <w:rPr>
            <w:color w:val="0000FF"/>
          </w:rPr>
          <w:t>Приказ</w:t>
        </w:r>
      </w:hyperlink>
      <w:r>
        <w:t xml:space="preserve"> Министерства образования Калининградской области от 02.12.2015 N </w:t>
      </w:r>
      <w:r>
        <w:t>1083/1.</w:t>
      </w:r>
    </w:p>
    <w:p w:rsidR="00171CB3" w:rsidRDefault="00A15651">
      <w:pPr>
        <w:pStyle w:val="ConsPlusNormal0"/>
        <w:spacing w:before="200"/>
        <w:ind w:firstLine="540"/>
        <w:jc w:val="both"/>
      </w:pPr>
      <w:bookmarkStart w:id="2" w:name="P96"/>
      <w:bookmarkEnd w:id="2"/>
      <w:r>
        <w:t>10. Преимущественным правом для зачисления в профильные классы либо в классы с углубленным изучением отдельных предметов по результатам индивидуального отбора пользуются участники отбора, получившие наиболее высокий рейтинг по результатам оценки ко</w:t>
      </w:r>
      <w:r>
        <w:t>миссией их достижений по следующим критериям: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- при приеме на уровень среднего общего образования впервые (поступление в 10-й класс) - средний балл аттестата. При приеме (переводе) на уровень основного общего образования и среднего общего образования - сре</w:t>
      </w:r>
      <w:r>
        <w:t>дний балл промежуточной аттестации за предыдущий (текущий) учебный год (К1);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- при приеме (переводе) на уровень среднего общего образования - результаты ГИА (9-й класс) по обязательным предметам и профильным предметам или по предметам, соответствующим углу</w:t>
      </w:r>
      <w:r>
        <w:t>бленному изучению в классах с углубленным изучением отдельных предметов. При приеме (переводе) на уровень основного общего образования - баллы по профильным предметам либо по предметам углубленного изучения по результатам промежуточной аттестации за предыд</w:t>
      </w:r>
      <w:r>
        <w:t>ущий (текущий) учебный год. С 1 сентября 2020 года при приеме (переводе) в 5-й - 9-й, 11-й классы государственных образовательных организаций с наличием интерната - результаты проверки уровня готовности обучающихся к обучению по программам углубленного изу</w:t>
      </w:r>
      <w:r>
        <w:t>чения отдельных предметов или предметов профильного обучения (по обязательным учебным предметам и по двум учебным предметам, соответствующим профилю обучения, и (или) предметам углубленного обучения) (К2);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- при приеме (переводе) на уровень основного общег</w:t>
      </w:r>
      <w:r>
        <w:t xml:space="preserve">о или среднего общего образования: результаты школьного (для поступающих в 5-й, 6-й, 7-й классы), муниципального, регионального, заключительного этапа (этапов) всероссийской олимпиады школьников за предыдущий (текущий) учебный год; результаты за </w:t>
      </w:r>
      <w:r>
        <w:lastRenderedPageBreak/>
        <w:t>предыдущий</w:t>
      </w:r>
      <w:r>
        <w:t xml:space="preserve"> (текущий) учебный год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</w:t>
      </w:r>
      <w:r>
        <w:t>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перечни которых ежегодно утверждаются приказами Министерства науки и вы</w:t>
      </w:r>
      <w:r>
        <w:t>сшего образования Российской Федерации, Министерства просвещения Российской Федерации (учитываются только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</w:t>
      </w:r>
      <w:r>
        <w:t>енного изучения) (К3);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- при приеме (переводе) на уровень основного общего или среднего общего образования - портфолио индивидуальных образовательных достижений обучающихся в учебной и внеучебной деятельности за предыдущий (текущий) учебный год (учитываютс</w:t>
      </w:r>
      <w:r>
        <w:t>я только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изучения) (К4);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- при приеме (переводе) на уровень основного общего или среднего общего об</w:t>
      </w:r>
      <w:r>
        <w:t>разования - анализ уровня знаний участника индивидуального отбора с целью определения уровня готовности обучающихся к обучению в профильных классах и классах с углубленным изучением отдельных предметов (данный критерий учитывается, если данный критерий уст</w:t>
      </w:r>
      <w:r>
        <w:t>ановлен образовательной организацией) (К5).</w:t>
      </w:r>
    </w:p>
    <w:p w:rsidR="00171CB3" w:rsidRDefault="00A15651">
      <w:pPr>
        <w:pStyle w:val="ConsPlusNormal0"/>
        <w:jc w:val="both"/>
      </w:pPr>
      <w:r>
        <w:t xml:space="preserve">(п. 10 в ред. </w:t>
      </w:r>
      <w:hyperlink r:id="rId50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11. Индивид</w:t>
      </w:r>
      <w:r>
        <w:t>уальный отбор обучающихся в профильные классы и (или) в классы с углубленным изучением отдельных предметов для получения основного общего и среднего общего образования в государственных и муниципальных образовательных организациях (далее - индивидуальный о</w:t>
      </w:r>
      <w:r>
        <w:t>тбор) осуществляется на основании решения учредителя образовательной организации в срок не позднее 10 августа года, предшествующего новому учебному году, и предусматривает размещение на официальном сайте образовательной организации конкретных сроков приема</w:t>
      </w:r>
      <w:r>
        <w:t xml:space="preserve"> заявлений, размещение рейтинга поданных заявлений и опубликование результатов индивидуального отбора.</w:t>
      </w:r>
    </w:p>
    <w:p w:rsidR="00171CB3" w:rsidRDefault="00A15651">
      <w:pPr>
        <w:pStyle w:val="ConsPlusNormal0"/>
        <w:jc w:val="both"/>
      </w:pPr>
      <w:r>
        <w:t xml:space="preserve">(п. 11 в ред. </w:t>
      </w:r>
      <w:hyperlink r:id="rId51" w:tooltip="Приказ Министерства образования Калининградской области от 10.04.2019 N 408/1 &quot;О внесении изменений в Приказ Министерства образования Калининградской области от 31 декабря 2013 года N 1301/1&quot; {КонсультантПлюс}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10.04.2019 N 408/1)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12. Д</w:t>
      </w:r>
      <w:r>
        <w:t>ля проведения индивидуального отбора в образовательной организации создается комиссия по комплектованию классов с углубленным изучением отдельных предметов либо профильных классов (далее - комиссия). Положение о комиссии, график работы и персональный соста</w:t>
      </w:r>
      <w:r>
        <w:t>в утверждаются приказом руководителя (директора) образовательной организации. С целью обеспечения независимости, объективности и открытости проведения индивидуального отбора обучающихся при формировании указанных в настоящем пункте комиссий образовательной</w:t>
      </w:r>
      <w:r>
        <w:t xml:space="preserve"> организацией обеспечивается возможность участия в их работе представителей учредителя, а также представителей различных форм самоуправления такой образовательной организации.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 xml:space="preserve">Решение комиссии принимается большинством голосов. Решение об оценке достижений </w:t>
      </w:r>
      <w:r>
        <w:t>обучающихся, а также о результатах анализа уровня знаний считается легитимным, если на заседании присутствовало не менее 2/3 членов комиссии.</w:t>
      </w:r>
    </w:p>
    <w:p w:rsidR="00171CB3" w:rsidRDefault="00A15651">
      <w:pPr>
        <w:pStyle w:val="ConsPlusNormal0"/>
        <w:jc w:val="both"/>
      </w:pPr>
      <w:r>
        <w:t xml:space="preserve">(абзац введен </w:t>
      </w:r>
      <w:hyperlink r:id="rId52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20.03.2023 N 339/1)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13. Решением комиссии устанавливается рейтинг участников индивидуального отбора в порядке убывания с указанием суммарного балла, набранного каждым участником отбора. Су</w:t>
      </w:r>
      <w:r>
        <w:t>ммарный балл участника отбора определяется по формуле:</w:t>
      </w:r>
    </w:p>
    <w:p w:rsidR="00171CB3" w:rsidRDefault="00171CB3">
      <w:pPr>
        <w:pStyle w:val="ConsPlusNormal0"/>
        <w:jc w:val="both"/>
      </w:pPr>
    </w:p>
    <w:p w:rsidR="00171CB3" w:rsidRDefault="00A15651">
      <w:pPr>
        <w:pStyle w:val="ConsPlusNormal0"/>
        <w:ind w:firstLine="540"/>
        <w:jc w:val="both"/>
      </w:pPr>
      <w:r>
        <w:t>Сб = К1 + К2 + К3 + К4 + К5,</w:t>
      </w:r>
    </w:p>
    <w:p w:rsidR="00171CB3" w:rsidRDefault="00A15651">
      <w:pPr>
        <w:pStyle w:val="ConsPlusNormal0"/>
        <w:jc w:val="both"/>
      </w:pPr>
      <w:r>
        <w:t xml:space="preserve">(в ред. </w:t>
      </w:r>
      <w:hyperlink r:id="rId53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</w:t>
      </w:r>
      <w:r>
        <w:t xml:space="preserve"> от 20.03.2023 N 339/1)</w:t>
      </w:r>
    </w:p>
    <w:p w:rsidR="00171CB3" w:rsidRDefault="00171CB3">
      <w:pPr>
        <w:pStyle w:val="ConsPlusNormal0"/>
        <w:jc w:val="both"/>
      </w:pPr>
    </w:p>
    <w:p w:rsidR="00171CB3" w:rsidRDefault="00A15651">
      <w:pPr>
        <w:pStyle w:val="ConsPlusNormal0"/>
        <w:ind w:firstLine="540"/>
        <w:jc w:val="both"/>
      </w:pPr>
      <w:r>
        <w:t>где Сб - суммарный балл.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К5 - учитывается в случае установления необходимости проведения анализа уровня знаний локальными актами образовательной организацией.</w:t>
      </w:r>
    </w:p>
    <w:p w:rsidR="00171CB3" w:rsidRDefault="00A15651">
      <w:pPr>
        <w:pStyle w:val="ConsPlusNormal0"/>
        <w:jc w:val="both"/>
      </w:pPr>
      <w:r>
        <w:t xml:space="preserve">(абзац введен </w:t>
      </w:r>
      <w:hyperlink r:id="rId54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20.03.2023 N 339/1)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lastRenderedPageBreak/>
        <w:t xml:space="preserve">14. </w:t>
      </w:r>
      <w:hyperlink w:anchor="P133" w:tooltip="МЕТОДИКА">
        <w:r>
          <w:rPr>
            <w:color w:val="0000FF"/>
          </w:rPr>
          <w:t>Методика</w:t>
        </w:r>
      </w:hyperlink>
      <w:r>
        <w:t xml:space="preserve"> определения баллов участников индивидуального отбора в соответствии с критериями оценки прилагается.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15. О решении комиссии образовательная организация обязана индивидуально в письменной форме проинформировать родителя (законного представителя) обучающего</w:t>
      </w:r>
      <w:r>
        <w:t>ся не позднее чем через два рабочих дня после дня окончания индивидуального отбора по соответствующему предмету или профилю.</w:t>
      </w:r>
    </w:p>
    <w:p w:rsidR="00171CB3" w:rsidRDefault="00A15651">
      <w:pPr>
        <w:pStyle w:val="ConsPlusNormal0"/>
        <w:jc w:val="both"/>
      </w:pPr>
      <w:r>
        <w:t xml:space="preserve">(в ред. </w:t>
      </w:r>
      <w:hyperlink r:id="rId55" w:tooltip="Приказ Министерства образования Калининградской области от 06.02.2015 N 68/1 (ред. от 02.12.2015) &quot;О внесении изменений в Приказ Министерства образования Калининградской области от 31 декабря 2013 года N 1301/1&quot; {КонсультантПлюс}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</w:t>
      </w:r>
      <w:r>
        <w:t>области от 06.02.2015 N 68/1)</w:t>
      </w:r>
    </w:p>
    <w:p w:rsidR="00171CB3" w:rsidRDefault="00A15651">
      <w:pPr>
        <w:pStyle w:val="ConsPlusNormal0"/>
        <w:spacing w:before="200"/>
        <w:ind w:firstLine="540"/>
        <w:jc w:val="both"/>
      </w:pPr>
      <w:r>
        <w:t>16. Решение комиссии утверждается приказом руководителя (директора) образовательной организации и является основанием для зачисления обучающегося в класс с углубленным изучением отдельных предметов или в профильный класс по ре</w:t>
      </w:r>
      <w:r>
        <w:t>зультатам индивидуального отбора.</w:t>
      </w:r>
    </w:p>
    <w:p w:rsidR="00171CB3" w:rsidRDefault="00171CB3">
      <w:pPr>
        <w:pStyle w:val="ConsPlusNormal0"/>
        <w:jc w:val="both"/>
      </w:pPr>
    </w:p>
    <w:p w:rsidR="00171CB3" w:rsidRDefault="00171CB3">
      <w:pPr>
        <w:pStyle w:val="ConsPlusNormal0"/>
        <w:jc w:val="both"/>
      </w:pPr>
    </w:p>
    <w:p w:rsidR="00171CB3" w:rsidRDefault="00171CB3">
      <w:pPr>
        <w:pStyle w:val="ConsPlusNormal0"/>
        <w:jc w:val="both"/>
      </w:pPr>
    </w:p>
    <w:p w:rsidR="00171CB3" w:rsidRDefault="00171CB3">
      <w:pPr>
        <w:pStyle w:val="ConsPlusNormal0"/>
        <w:jc w:val="both"/>
      </w:pPr>
    </w:p>
    <w:p w:rsidR="00171CB3" w:rsidRDefault="00171CB3">
      <w:pPr>
        <w:pStyle w:val="ConsPlusNormal0"/>
        <w:jc w:val="both"/>
      </w:pPr>
    </w:p>
    <w:p w:rsidR="00171CB3" w:rsidRDefault="00A15651">
      <w:pPr>
        <w:pStyle w:val="ConsPlusNormal0"/>
        <w:jc w:val="right"/>
        <w:outlineLvl w:val="1"/>
      </w:pPr>
      <w:r>
        <w:t>Приложение</w:t>
      </w:r>
    </w:p>
    <w:p w:rsidR="00171CB3" w:rsidRDefault="00A15651">
      <w:pPr>
        <w:pStyle w:val="ConsPlusNormal0"/>
        <w:jc w:val="right"/>
      </w:pPr>
      <w:r>
        <w:t>к Порядку организации индивидуального отбора</w:t>
      </w:r>
    </w:p>
    <w:p w:rsidR="00171CB3" w:rsidRDefault="00A15651">
      <w:pPr>
        <w:pStyle w:val="ConsPlusNormal0"/>
        <w:jc w:val="right"/>
      </w:pPr>
      <w:r>
        <w:t>при приеме либо переводе в государственные</w:t>
      </w:r>
    </w:p>
    <w:p w:rsidR="00171CB3" w:rsidRDefault="00A15651">
      <w:pPr>
        <w:pStyle w:val="ConsPlusNormal0"/>
        <w:jc w:val="right"/>
      </w:pPr>
      <w:r>
        <w:t>и муниципальные образовательные организации</w:t>
      </w:r>
    </w:p>
    <w:p w:rsidR="00171CB3" w:rsidRDefault="00A15651">
      <w:pPr>
        <w:pStyle w:val="ConsPlusNormal0"/>
        <w:jc w:val="right"/>
      </w:pPr>
      <w:r>
        <w:t>для получения основного общего и среднего общего</w:t>
      </w:r>
    </w:p>
    <w:p w:rsidR="00171CB3" w:rsidRDefault="00A15651">
      <w:pPr>
        <w:pStyle w:val="ConsPlusNormal0"/>
        <w:jc w:val="right"/>
      </w:pPr>
      <w:r>
        <w:t>образования с углубленным</w:t>
      </w:r>
      <w:r>
        <w:t xml:space="preserve"> изучением отдельных</w:t>
      </w:r>
    </w:p>
    <w:p w:rsidR="00171CB3" w:rsidRDefault="00A15651">
      <w:pPr>
        <w:pStyle w:val="ConsPlusNormal0"/>
        <w:jc w:val="right"/>
      </w:pPr>
      <w:r>
        <w:t>учебных предметов или для профильного обучения</w:t>
      </w:r>
    </w:p>
    <w:p w:rsidR="00171CB3" w:rsidRDefault="00171CB3">
      <w:pPr>
        <w:pStyle w:val="ConsPlusNormal0"/>
        <w:jc w:val="both"/>
      </w:pPr>
    </w:p>
    <w:p w:rsidR="00171CB3" w:rsidRDefault="00A15651">
      <w:pPr>
        <w:pStyle w:val="ConsPlusTitle0"/>
        <w:jc w:val="center"/>
      </w:pPr>
      <w:bookmarkStart w:id="3" w:name="P133"/>
      <w:bookmarkEnd w:id="3"/>
      <w:r>
        <w:t>МЕТОДИКА</w:t>
      </w:r>
    </w:p>
    <w:p w:rsidR="00171CB3" w:rsidRDefault="00A15651">
      <w:pPr>
        <w:pStyle w:val="ConsPlusTitle0"/>
        <w:jc w:val="center"/>
      </w:pPr>
      <w:r>
        <w:t>определения баллов участников отбора в соответствии</w:t>
      </w:r>
    </w:p>
    <w:p w:rsidR="00171CB3" w:rsidRDefault="00A15651">
      <w:pPr>
        <w:pStyle w:val="ConsPlusTitle0"/>
        <w:jc w:val="center"/>
      </w:pPr>
      <w:r>
        <w:t>с критериями оценки</w:t>
      </w:r>
    </w:p>
    <w:p w:rsidR="00171CB3" w:rsidRDefault="00171CB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71C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B3" w:rsidRDefault="00171CB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B3" w:rsidRDefault="00171CB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1CB3" w:rsidRDefault="00A1565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1CB3" w:rsidRDefault="00A1565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 w:tooltip="Приказ Министерства образования Калининградской области от 20.03.2023 N 339/1 &quot;О внесении изменений в приказ Министерства образования Калининградской области от 31 декабря 2013 года N 1301/1&quot; (вместе с &quot;Методикой определения баллов участников отбора в соответс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Калининградской области</w:t>
            </w:r>
          </w:p>
          <w:p w:rsidR="00171CB3" w:rsidRDefault="00A15651">
            <w:pPr>
              <w:pStyle w:val="ConsPlusNormal0"/>
              <w:jc w:val="center"/>
            </w:pPr>
            <w:r>
              <w:rPr>
                <w:color w:val="392C69"/>
              </w:rPr>
              <w:t>от 20.03.2023 N 339/1)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CB3" w:rsidRDefault="00171CB3">
            <w:pPr>
              <w:pStyle w:val="ConsPlusNormal0"/>
            </w:pPr>
          </w:p>
        </w:tc>
      </w:tr>
    </w:tbl>
    <w:p w:rsidR="00171CB3" w:rsidRDefault="00171CB3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2098"/>
        <w:gridCol w:w="907"/>
        <w:gridCol w:w="794"/>
        <w:gridCol w:w="3855"/>
      </w:tblGrid>
      <w:tr w:rsidR="00171CB3">
        <w:tc>
          <w:tcPr>
            <w:tcW w:w="567" w:type="dxa"/>
          </w:tcPr>
          <w:p w:rsidR="00171CB3" w:rsidRDefault="00A15651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850" w:type="dxa"/>
          </w:tcPr>
          <w:p w:rsidR="00171CB3" w:rsidRDefault="00A15651">
            <w:pPr>
              <w:pStyle w:val="ConsPlusNormal0"/>
              <w:jc w:val="center"/>
            </w:pPr>
            <w:r>
              <w:t>N критерия оценки участников отбора</w:t>
            </w:r>
          </w:p>
        </w:tc>
        <w:tc>
          <w:tcPr>
            <w:tcW w:w="2098" w:type="dxa"/>
          </w:tcPr>
          <w:p w:rsidR="00171CB3" w:rsidRDefault="00A15651">
            <w:pPr>
              <w:pStyle w:val="ConsPlusNormal0"/>
              <w:jc w:val="center"/>
            </w:pPr>
            <w:r>
              <w:t>Критерии оценки участников</w:t>
            </w:r>
            <w:r>
              <w:t xml:space="preserve"> отбора</w:t>
            </w:r>
          </w:p>
        </w:tc>
        <w:tc>
          <w:tcPr>
            <w:tcW w:w="907" w:type="dxa"/>
          </w:tcPr>
          <w:p w:rsidR="00171CB3" w:rsidRDefault="00A1565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794" w:type="dxa"/>
          </w:tcPr>
          <w:p w:rsidR="00171CB3" w:rsidRDefault="00A15651">
            <w:pPr>
              <w:pStyle w:val="ConsPlusNormal0"/>
              <w:jc w:val="center"/>
            </w:pPr>
            <w:r>
              <w:t>Диапазон значений</w:t>
            </w:r>
          </w:p>
        </w:tc>
        <w:tc>
          <w:tcPr>
            <w:tcW w:w="3855" w:type="dxa"/>
          </w:tcPr>
          <w:p w:rsidR="00171CB3" w:rsidRDefault="00A15651">
            <w:pPr>
              <w:pStyle w:val="ConsPlusNormal0"/>
              <w:jc w:val="center"/>
            </w:pPr>
            <w:r>
              <w:t>Порядок расчета</w:t>
            </w:r>
          </w:p>
        </w:tc>
      </w:tr>
      <w:tr w:rsidR="00171CB3">
        <w:tc>
          <w:tcPr>
            <w:tcW w:w="567" w:type="dxa"/>
          </w:tcPr>
          <w:p w:rsidR="00171CB3" w:rsidRDefault="00A1565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1CB3" w:rsidRDefault="00A1565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171CB3" w:rsidRDefault="00A1565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171CB3" w:rsidRDefault="00A1565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171CB3" w:rsidRDefault="00A1565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171CB3" w:rsidRDefault="00A15651">
            <w:pPr>
              <w:pStyle w:val="ConsPlusNormal0"/>
              <w:jc w:val="center"/>
            </w:pPr>
            <w:r>
              <w:t>6</w:t>
            </w:r>
          </w:p>
        </w:tc>
      </w:tr>
      <w:tr w:rsidR="00171CB3">
        <w:tc>
          <w:tcPr>
            <w:tcW w:w="567" w:type="dxa"/>
          </w:tcPr>
          <w:p w:rsidR="00171CB3" w:rsidRDefault="00A15651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850" w:type="dxa"/>
          </w:tcPr>
          <w:p w:rsidR="00171CB3" w:rsidRDefault="00A15651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2098" w:type="dxa"/>
          </w:tcPr>
          <w:p w:rsidR="00171CB3" w:rsidRDefault="00A15651">
            <w:pPr>
              <w:pStyle w:val="ConsPlusNormal0"/>
            </w:pPr>
            <w:r>
              <w:t>При приеме на уровень среднего общего образования впервые (поступление в 10-й класс) - средний балл аттестата (К1)</w:t>
            </w:r>
          </w:p>
        </w:tc>
        <w:tc>
          <w:tcPr>
            <w:tcW w:w="907" w:type="dxa"/>
          </w:tcPr>
          <w:p w:rsidR="00171CB3" w:rsidRDefault="00A15651">
            <w:pPr>
              <w:pStyle w:val="ConsPlusNormal0"/>
            </w:pPr>
            <w:r>
              <w:t>Балл</w:t>
            </w:r>
          </w:p>
        </w:tc>
        <w:tc>
          <w:tcPr>
            <w:tcW w:w="794" w:type="dxa"/>
          </w:tcPr>
          <w:p w:rsidR="00171CB3" w:rsidRDefault="00A15651">
            <w:pPr>
              <w:pStyle w:val="ConsPlusNormal0"/>
              <w:jc w:val="center"/>
            </w:pPr>
            <w:r>
              <w:t>3-5</w:t>
            </w:r>
          </w:p>
        </w:tc>
        <w:tc>
          <w:tcPr>
            <w:tcW w:w="3855" w:type="dxa"/>
          </w:tcPr>
          <w:p w:rsidR="00171CB3" w:rsidRDefault="00A15651">
            <w:pPr>
              <w:pStyle w:val="ConsPlusNormal0"/>
            </w:pPr>
            <w:r>
              <w:t>К1 = (О1 + О2 + ... Он) / Н,</w:t>
            </w:r>
          </w:p>
          <w:p w:rsidR="00171CB3" w:rsidRDefault="00171CB3">
            <w:pPr>
              <w:pStyle w:val="ConsPlusNormal0"/>
            </w:pPr>
          </w:p>
          <w:p w:rsidR="00171CB3" w:rsidRDefault="00A15651">
            <w:pPr>
              <w:pStyle w:val="ConsPlusNormal0"/>
            </w:pPr>
            <w:r>
              <w:t>где:</w:t>
            </w:r>
          </w:p>
          <w:p w:rsidR="00171CB3" w:rsidRDefault="00A15651">
            <w:pPr>
              <w:pStyle w:val="ConsPlusNormal0"/>
            </w:pPr>
            <w:r>
              <w:t>О1, О2, ... Он - оценки по предметам в аттестате об основном общем образовании при приеме в 10-й класс, Н - общее количество оценок.</w:t>
            </w:r>
          </w:p>
        </w:tc>
      </w:tr>
      <w:tr w:rsidR="00171CB3">
        <w:tc>
          <w:tcPr>
            <w:tcW w:w="567" w:type="dxa"/>
          </w:tcPr>
          <w:p w:rsidR="00171CB3" w:rsidRDefault="00A15651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850" w:type="dxa"/>
          </w:tcPr>
          <w:p w:rsidR="00171CB3" w:rsidRDefault="00A15651">
            <w:pPr>
              <w:pStyle w:val="ConsPlusNormal0"/>
              <w:jc w:val="center"/>
            </w:pPr>
            <w:r>
              <w:t>1.2</w:t>
            </w:r>
          </w:p>
        </w:tc>
        <w:tc>
          <w:tcPr>
            <w:tcW w:w="2098" w:type="dxa"/>
          </w:tcPr>
          <w:p w:rsidR="00171CB3" w:rsidRDefault="00A15651">
            <w:pPr>
              <w:pStyle w:val="ConsPlusNormal0"/>
            </w:pPr>
            <w:r>
              <w:t xml:space="preserve">При приеме (переводе) на уровень основного общего образования и среднего общего </w:t>
            </w:r>
            <w:r>
              <w:lastRenderedPageBreak/>
              <w:t>образования - средний балл промежут</w:t>
            </w:r>
            <w:r>
              <w:t>очной аттестации за предыдущий (текущий) учебный год (К1)</w:t>
            </w:r>
          </w:p>
        </w:tc>
        <w:tc>
          <w:tcPr>
            <w:tcW w:w="907" w:type="dxa"/>
          </w:tcPr>
          <w:p w:rsidR="00171CB3" w:rsidRDefault="00A15651">
            <w:pPr>
              <w:pStyle w:val="ConsPlusNormal0"/>
            </w:pPr>
            <w:r>
              <w:lastRenderedPageBreak/>
              <w:t>Балл</w:t>
            </w:r>
          </w:p>
        </w:tc>
        <w:tc>
          <w:tcPr>
            <w:tcW w:w="794" w:type="dxa"/>
          </w:tcPr>
          <w:p w:rsidR="00171CB3" w:rsidRDefault="00A15651">
            <w:pPr>
              <w:pStyle w:val="ConsPlusNormal0"/>
              <w:jc w:val="center"/>
            </w:pPr>
            <w:r>
              <w:t>3-5</w:t>
            </w:r>
          </w:p>
        </w:tc>
        <w:tc>
          <w:tcPr>
            <w:tcW w:w="3855" w:type="dxa"/>
          </w:tcPr>
          <w:p w:rsidR="00171CB3" w:rsidRDefault="00A15651">
            <w:pPr>
              <w:pStyle w:val="ConsPlusNormal0"/>
            </w:pPr>
            <w:r>
              <w:t>К1 = (О1 + О2 + ... Он) / Н,</w:t>
            </w:r>
          </w:p>
          <w:p w:rsidR="00171CB3" w:rsidRDefault="00171CB3">
            <w:pPr>
              <w:pStyle w:val="ConsPlusNormal0"/>
            </w:pPr>
          </w:p>
          <w:p w:rsidR="00171CB3" w:rsidRDefault="00A15651">
            <w:pPr>
              <w:pStyle w:val="ConsPlusNormal0"/>
            </w:pPr>
            <w:r>
              <w:t>где:</w:t>
            </w:r>
          </w:p>
          <w:p w:rsidR="00171CB3" w:rsidRDefault="00A15651">
            <w:pPr>
              <w:pStyle w:val="ConsPlusNormal0"/>
            </w:pPr>
            <w:r>
              <w:t xml:space="preserve">О1, О2, ... Он - оценки по результатам промежуточной аттестации за </w:t>
            </w:r>
            <w:r>
              <w:lastRenderedPageBreak/>
              <w:t>предыдущий (текущий) учебный год, Н - общее количество оценок.</w:t>
            </w:r>
          </w:p>
        </w:tc>
      </w:tr>
      <w:tr w:rsidR="00171CB3">
        <w:tc>
          <w:tcPr>
            <w:tcW w:w="567" w:type="dxa"/>
          </w:tcPr>
          <w:p w:rsidR="00171CB3" w:rsidRDefault="00A15651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850" w:type="dxa"/>
          </w:tcPr>
          <w:p w:rsidR="00171CB3" w:rsidRDefault="00A15651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2098" w:type="dxa"/>
          </w:tcPr>
          <w:p w:rsidR="00171CB3" w:rsidRDefault="00A15651">
            <w:pPr>
              <w:pStyle w:val="ConsPlusNormal0"/>
            </w:pPr>
            <w:r>
              <w:t xml:space="preserve">При приеме (переводе) на уровень среднего общего образования - результаты ГИА (9-й класс) </w:t>
            </w:r>
            <w:hyperlink w:anchor="P222" w:tooltip="&lt;*&gt; Данная норма применяется с 1 сентября 2020 года">
              <w:r>
                <w:rPr>
                  <w:color w:val="0000FF"/>
                </w:rPr>
                <w:t>&lt;*&gt;</w:t>
              </w:r>
            </w:hyperlink>
            <w:r>
              <w:t xml:space="preserve"> по обязательным предметам и профильным предметам или по предметам, соответству</w:t>
            </w:r>
            <w:r>
              <w:t>ющим углубленному изучению в классах с углубленным изучением отдельных предметов (К2)</w:t>
            </w:r>
          </w:p>
        </w:tc>
        <w:tc>
          <w:tcPr>
            <w:tcW w:w="907" w:type="dxa"/>
          </w:tcPr>
          <w:p w:rsidR="00171CB3" w:rsidRDefault="00A15651">
            <w:pPr>
              <w:pStyle w:val="ConsPlusNormal0"/>
            </w:pPr>
            <w:r>
              <w:t>Балл</w:t>
            </w:r>
          </w:p>
        </w:tc>
        <w:tc>
          <w:tcPr>
            <w:tcW w:w="794" w:type="dxa"/>
          </w:tcPr>
          <w:p w:rsidR="00171CB3" w:rsidRDefault="00A15651">
            <w:pPr>
              <w:pStyle w:val="ConsPlusNormal0"/>
              <w:jc w:val="center"/>
            </w:pPr>
            <w:r>
              <w:t>3-5</w:t>
            </w:r>
          </w:p>
        </w:tc>
        <w:tc>
          <w:tcPr>
            <w:tcW w:w="3855" w:type="dxa"/>
          </w:tcPr>
          <w:p w:rsidR="00171CB3" w:rsidRDefault="00A15651">
            <w:pPr>
              <w:pStyle w:val="ConsPlusNormal0"/>
            </w:pPr>
            <w:r>
              <w:t>К2 ср. = (Р1 + Р2 + Р3 + ... Рн) / Н,</w:t>
            </w:r>
          </w:p>
          <w:p w:rsidR="00171CB3" w:rsidRDefault="00171CB3">
            <w:pPr>
              <w:pStyle w:val="ConsPlusNormal0"/>
            </w:pPr>
          </w:p>
          <w:p w:rsidR="00171CB3" w:rsidRDefault="00A15651">
            <w:pPr>
              <w:pStyle w:val="ConsPlusNormal0"/>
            </w:pPr>
            <w:r>
              <w:t>где:</w:t>
            </w:r>
          </w:p>
          <w:p w:rsidR="00171CB3" w:rsidRDefault="00A15651">
            <w:pPr>
              <w:pStyle w:val="ConsPlusNormal0"/>
            </w:pPr>
            <w:r>
              <w:t>К2 ср. - критерий для среднего общего образования,</w:t>
            </w:r>
          </w:p>
          <w:p w:rsidR="00171CB3" w:rsidRDefault="00A15651">
            <w:pPr>
              <w:pStyle w:val="ConsPlusNormal0"/>
            </w:pPr>
            <w:r>
              <w:t xml:space="preserve">Р1, Р2, ... Рн - оценки по 5-балльной шкале по результатам ГИА по </w:t>
            </w:r>
            <w:r>
              <w:t>каждому предмету,</w:t>
            </w:r>
          </w:p>
          <w:p w:rsidR="00171CB3" w:rsidRDefault="00A15651">
            <w:pPr>
              <w:pStyle w:val="ConsPlusNormal0"/>
            </w:pPr>
            <w:r>
              <w:t>Н - количество оценок.</w:t>
            </w:r>
          </w:p>
          <w:p w:rsidR="00171CB3" w:rsidRDefault="00A15651">
            <w:pPr>
              <w:pStyle w:val="ConsPlusNormal0"/>
            </w:pPr>
            <w:r>
              <w:t>Если обязательный предмет определен как профильный, то отметка по этому предмету учитывается дважды.</w:t>
            </w:r>
          </w:p>
          <w:p w:rsidR="00171CB3" w:rsidRDefault="00A15651">
            <w:pPr>
              <w:pStyle w:val="ConsPlusNormal0"/>
            </w:pPr>
            <w:r>
              <w:t>В 2021 году:</w:t>
            </w:r>
          </w:p>
          <w:p w:rsidR="00171CB3" w:rsidRDefault="00171CB3">
            <w:pPr>
              <w:pStyle w:val="ConsPlusNormal0"/>
            </w:pPr>
          </w:p>
          <w:p w:rsidR="00171CB3" w:rsidRDefault="00A15651">
            <w:pPr>
              <w:pStyle w:val="ConsPlusNormal0"/>
            </w:pPr>
            <w:r>
              <w:t>К2 ср. = (Р1 + Р2 + Рк) / Н,</w:t>
            </w:r>
          </w:p>
          <w:p w:rsidR="00171CB3" w:rsidRDefault="00171CB3">
            <w:pPr>
              <w:pStyle w:val="ConsPlusNormal0"/>
            </w:pPr>
          </w:p>
          <w:p w:rsidR="00171CB3" w:rsidRDefault="00A15651">
            <w:pPr>
              <w:pStyle w:val="ConsPlusNormal0"/>
            </w:pPr>
            <w:r>
              <w:t>где:</w:t>
            </w:r>
          </w:p>
          <w:p w:rsidR="00171CB3" w:rsidRDefault="00A15651">
            <w:pPr>
              <w:pStyle w:val="ConsPlusNormal0"/>
            </w:pPr>
            <w:r>
              <w:t>К2 ср. - критерий для среднего общего образования,</w:t>
            </w:r>
          </w:p>
          <w:p w:rsidR="00171CB3" w:rsidRDefault="00A15651">
            <w:pPr>
              <w:pStyle w:val="ConsPlusNormal0"/>
            </w:pPr>
            <w:r>
              <w:t>Р1, Р2 - оценк</w:t>
            </w:r>
            <w:r>
              <w:t>и по 5-балльной шкале по результатам ГИА по русскому языку и математике (для лиц с ограниченными возможностями здоровья, детей-инвалидов и инвалидов - не менее чем по одному обязательному предмету),</w:t>
            </w:r>
          </w:p>
          <w:p w:rsidR="00171CB3" w:rsidRDefault="00A15651">
            <w:pPr>
              <w:pStyle w:val="ConsPlusNormal0"/>
            </w:pPr>
            <w:r>
              <w:t>Рк - оценка по 5-балльной шкале по результатам контрольны</w:t>
            </w:r>
            <w:r>
              <w:t>х работ по одному учебному предмету по выбору обучающегося (для лиц с ограниченными возможностями здоровья, детей-инвалидов и инвалидов - при наличии),</w:t>
            </w:r>
          </w:p>
          <w:p w:rsidR="00171CB3" w:rsidRDefault="00A15651">
            <w:pPr>
              <w:pStyle w:val="ConsPlusNormal0"/>
            </w:pPr>
            <w:r>
              <w:t>Н - количество оценок.</w:t>
            </w:r>
          </w:p>
          <w:p w:rsidR="00171CB3" w:rsidRDefault="00A15651">
            <w:pPr>
              <w:pStyle w:val="ConsPlusNormal0"/>
            </w:pPr>
            <w:r>
              <w:t xml:space="preserve">Если обязательный предмет определен как профильный, то отметка по этому предмету </w:t>
            </w:r>
            <w:r>
              <w:t>учитывается дважды.</w:t>
            </w:r>
          </w:p>
        </w:tc>
      </w:tr>
      <w:tr w:rsidR="00171CB3">
        <w:tc>
          <w:tcPr>
            <w:tcW w:w="567" w:type="dxa"/>
          </w:tcPr>
          <w:p w:rsidR="00171CB3" w:rsidRDefault="00A15651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850" w:type="dxa"/>
          </w:tcPr>
          <w:p w:rsidR="00171CB3" w:rsidRDefault="00A15651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2098" w:type="dxa"/>
          </w:tcPr>
          <w:p w:rsidR="00171CB3" w:rsidRDefault="00A15651">
            <w:pPr>
              <w:pStyle w:val="ConsPlusNormal0"/>
            </w:pPr>
            <w:r>
              <w:t xml:space="preserve">При приеме (переводе) на уровень основного общего образования - баллы по профильным предметам либо по предметам </w:t>
            </w:r>
            <w:r>
              <w:lastRenderedPageBreak/>
              <w:t>углубленного изучения по результатам промежуточной аттестации за предыдущий (текущий) учебный год (К2)</w:t>
            </w:r>
          </w:p>
        </w:tc>
        <w:tc>
          <w:tcPr>
            <w:tcW w:w="907" w:type="dxa"/>
          </w:tcPr>
          <w:p w:rsidR="00171CB3" w:rsidRDefault="00A15651">
            <w:pPr>
              <w:pStyle w:val="ConsPlusNormal0"/>
            </w:pPr>
            <w:r>
              <w:lastRenderedPageBreak/>
              <w:t>Балл</w:t>
            </w:r>
          </w:p>
        </w:tc>
        <w:tc>
          <w:tcPr>
            <w:tcW w:w="794" w:type="dxa"/>
          </w:tcPr>
          <w:p w:rsidR="00171CB3" w:rsidRDefault="00A15651">
            <w:pPr>
              <w:pStyle w:val="ConsPlusNormal0"/>
              <w:jc w:val="center"/>
            </w:pPr>
            <w:r>
              <w:t>3-5</w:t>
            </w:r>
          </w:p>
        </w:tc>
        <w:tc>
          <w:tcPr>
            <w:tcW w:w="3855" w:type="dxa"/>
          </w:tcPr>
          <w:p w:rsidR="00171CB3" w:rsidRDefault="00A15651">
            <w:pPr>
              <w:pStyle w:val="ConsPlusNormal0"/>
            </w:pPr>
            <w:r>
              <w:t>К2 общ = (Р1 + Р2 + ... Рн) / Н,</w:t>
            </w:r>
          </w:p>
          <w:p w:rsidR="00171CB3" w:rsidRDefault="00171CB3">
            <w:pPr>
              <w:pStyle w:val="ConsPlusNormal0"/>
            </w:pPr>
          </w:p>
          <w:p w:rsidR="00171CB3" w:rsidRDefault="00A15651">
            <w:pPr>
              <w:pStyle w:val="ConsPlusNormal0"/>
            </w:pPr>
            <w:r>
              <w:t>где:</w:t>
            </w:r>
          </w:p>
          <w:p w:rsidR="00171CB3" w:rsidRDefault="00A15651">
            <w:pPr>
              <w:pStyle w:val="ConsPlusNormal0"/>
            </w:pPr>
            <w:r>
              <w:t>К2 общ - критерий для основного общего образования,</w:t>
            </w:r>
          </w:p>
          <w:p w:rsidR="00171CB3" w:rsidRDefault="00A15651">
            <w:pPr>
              <w:pStyle w:val="ConsPlusNormal0"/>
            </w:pPr>
            <w:r>
              <w:t xml:space="preserve">Р1, Р2, ... Рн - оценки по 5-балльной шкале по результатам промежуточной аттестации по профильным предметам </w:t>
            </w:r>
            <w:r>
              <w:lastRenderedPageBreak/>
              <w:t>либо по предметам углубленного изучения по результатам пр</w:t>
            </w:r>
            <w:r>
              <w:t>омежуточной аттестации за предыдущий (текущий) учебный год,</w:t>
            </w:r>
          </w:p>
          <w:p w:rsidR="00171CB3" w:rsidRDefault="00A15651">
            <w:pPr>
              <w:pStyle w:val="ConsPlusNormal0"/>
            </w:pPr>
            <w:r>
              <w:t>Н - количество оценок.</w:t>
            </w:r>
          </w:p>
        </w:tc>
      </w:tr>
      <w:tr w:rsidR="00171CB3">
        <w:tc>
          <w:tcPr>
            <w:tcW w:w="567" w:type="dxa"/>
            <w:vMerge w:val="restart"/>
          </w:tcPr>
          <w:p w:rsidR="00171CB3" w:rsidRDefault="00A15651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850" w:type="dxa"/>
            <w:vMerge w:val="restart"/>
          </w:tcPr>
          <w:p w:rsidR="00171CB3" w:rsidRDefault="00A15651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2098" w:type="dxa"/>
          </w:tcPr>
          <w:p w:rsidR="00171CB3" w:rsidRDefault="00A15651">
            <w:pPr>
              <w:pStyle w:val="ConsPlusNormal0"/>
            </w:pPr>
            <w:r>
              <w:t>При приеме (переводе) в 5-й - 9-й, 11-й классы государственных образовательных организаций с наличием интерната - результаты проверки уровня готовности обучающихся к обучению по программам углубленного изучения отдельных предметов или предметов профильного</w:t>
            </w:r>
            <w:r>
              <w:t xml:space="preserve"> обучения (по обязательным учебным предметам и по двум учебным предметам, соответствующим профилю обучения и (или) предметам углубленного обучения) (К2)</w:t>
            </w:r>
          </w:p>
        </w:tc>
        <w:tc>
          <w:tcPr>
            <w:tcW w:w="907" w:type="dxa"/>
            <w:vMerge w:val="restart"/>
          </w:tcPr>
          <w:p w:rsidR="00171CB3" w:rsidRDefault="00A15651">
            <w:pPr>
              <w:pStyle w:val="ConsPlusNormal0"/>
            </w:pPr>
            <w:r>
              <w:t>Балл</w:t>
            </w:r>
          </w:p>
        </w:tc>
        <w:tc>
          <w:tcPr>
            <w:tcW w:w="794" w:type="dxa"/>
            <w:vMerge w:val="restart"/>
          </w:tcPr>
          <w:p w:rsidR="00171CB3" w:rsidRDefault="00A15651">
            <w:pPr>
              <w:pStyle w:val="ConsPlusNormal0"/>
              <w:jc w:val="center"/>
            </w:pPr>
            <w:r>
              <w:t>1-5 (по каждому предмету)</w:t>
            </w:r>
          </w:p>
        </w:tc>
        <w:tc>
          <w:tcPr>
            <w:tcW w:w="3855" w:type="dxa"/>
            <w:vMerge w:val="restart"/>
          </w:tcPr>
          <w:p w:rsidR="00171CB3" w:rsidRDefault="00A15651">
            <w:pPr>
              <w:pStyle w:val="ConsPlusNormal0"/>
            </w:pPr>
            <w:r>
              <w:t>Результаты проверки уровня готовности обучающихся к обучению по программам углубленного изучения отдельных предметов (по русскому языку, математике и профильному предмету (предметам)) при приеме (переводе) в 5-й - 9-й, 11-й классы.</w:t>
            </w:r>
          </w:p>
          <w:p w:rsidR="00171CB3" w:rsidRDefault="00171CB3">
            <w:pPr>
              <w:pStyle w:val="ConsPlusNormal0"/>
            </w:pPr>
          </w:p>
          <w:p w:rsidR="00171CB3" w:rsidRDefault="00A15651">
            <w:pPr>
              <w:pStyle w:val="ConsPlusNormal0"/>
            </w:pPr>
            <w:r>
              <w:t xml:space="preserve">К2 гос = (Р1 + Р2 + Р3 </w:t>
            </w:r>
            <w:r>
              <w:t>+ ... Рн),</w:t>
            </w:r>
          </w:p>
          <w:p w:rsidR="00171CB3" w:rsidRDefault="00171CB3">
            <w:pPr>
              <w:pStyle w:val="ConsPlusNormal0"/>
            </w:pPr>
          </w:p>
          <w:p w:rsidR="00171CB3" w:rsidRDefault="00A15651">
            <w:pPr>
              <w:pStyle w:val="ConsPlusNormal0"/>
            </w:pPr>
            <w:r>
              <w:t>где:</w:t>
            </w:r>
          </w:p>
          <w:p w:rsidR="00171CB3" w:rsidRDefault="00A15651">
            <w:pPr>
              <w:pStyle w:val="ConsPlusNormal0"/>
            </w:pPr>
            <w:r>
              <w:t>К2 гос - критерий для государственных образовательных организаций с наличием интерната,</w:t>
            </w:r>
          </w:p>
          <w:p w:rsidR="00171CB3" w:rsidRDefault="00A15651">
            <w:pPr>
              <w:pStyle w:val="ConsPlusNormal0"/>
            </w:pPr>
            <w:r>
              <w:t>Р1, Р2, ... Рн - отметки по 5-балльной шкале по каждому предмету, отметки выставляются в зависимости от % выполнения работы:</w:t>
            </w:r>
          </w:p>
          <w:p w:rsidR="00171CB3" w:rsidRDefault="00A15651">
            <w:pPr>
              <w:pStyle w:val="ConsPlusNormal0"/>
            </w:pPr>
            <w:r>
              <w:t>от 81% и выше - "5";</w:t>
            </w:r>
          </w:p>
          <w:p w:rsidR="00171CB3" w:rsidRDefault="00A15651">
            <w:pPr>
              <w:pStyle w:val="ConsPlusNormal0"/>
            </w:pPr>
            <w:r>
              <w:t>от 61</w:t>
            </w:r>
            <w:r>
              <w:t>% до 80% - "4";</w:t>
            </w:r>
          </w:p>
          <w:p w:rsidR="00171CB3" w:rsidRDefault="00A15651">
            <w:pPr>
              <w:pStyle w:val="ConsPlusNormal0"/>
            </w:pPr>
            <w:r>
              <w:t>от 41% до 60% - "3";</w:t>
            </w:r>
          </w:p>
          <w:p w:rsidR="00171CB3" w:rsidRDefault="00A15651">
            <w:pPr>
              <w:pStyle w:val="ConsPlusNormal0"/>
            </w:pPr>
            <w:r>
              <w:t>от 20% до 40% - "2";</w:t>
            </w:r>
          </w:p>
          <w:p w:rsidR="00171CB3" w:rsidRDefault="00A15651">
            <w:pPr>
              <w:pStyle w:val="ConsPlusNormal0"/>
            </w:pPr>
            <w:r>
              <w:t>от 1% до 19% - "1".</w:t>
            </w:r>
          </w:p>
          <w:p w:rsidR="00171CB3" w:rsidRDefault="00A15651">
            <w:pPr>
              <w:pStyle w:val="ConsPlusNormal0"/>
            </w:pPr>
            <w:r>
              <w:t>Отметки "1" и "2" считаются неудовлетворительным выполнением работы. В случае неудовлетворительного выполнения работы по одному из выявленных предметов данный критерий не учитыва</w:t>
            </w:r>
            <w:r>
              <w:t>ется в суммарном балле рейтинга участников индивидуального отбора.</w:t>
            </w:r>
          </w:p>
          <w:p w:rsidR="00171CB3" w:rsidRDefault="00A15651">
            <w:pPr>
              <w:pStyle w:val="ConsPlusNormal0"/>
            </w:pPr>
            <w:r>
              <w:t>Если обязательный предмет определен как профильный, то отметка по этому предмету учитывается дважды.</w:t>
            </w:r>
          </w:p>
        </w:tc>
      </w:tr>
      <w:tr w:rsidR="00171CB3">
        <w:tc>
          <w:tcPr>
            <w:tcW w:w="567" w:type="dxa"/>
            <w:vMerge/>
          </w:tcPr>
          <w:p w:rsidR="00171CB3" w:rsidRDefault="00171CB3">
            <w:pPr>
              <w:pStyle w:val="ConsPlusNormal0"/>
            </w:pPr>
          </w:p>
        </w:tc>
        <w:tc>
          <w:tcPr>
            <w:tcW w:w="850" w:type="dxa"/>
            <w:vMerge/>
          </w:tcPr>
          <w:p w:rsidR="00171CB3" w:rsidRDefault="00171CB3">
            <w:pPr>
              <w:pStyle w:val="ConsPlusNormal0"/>
            </w:pPr>
          </w:p>
        </w:tc>
        <w:tc>
          <w:tcPr>
            <w:tcW w:w="2098" w:type="dxa"/>
          </w:tcPr>
          <w:p w:rsidR="00171CB3" w:rsidRDefault="00A15651">
            <w:pPr>
              <w:pStyle w:val="ConsPlusNormal0"/>
            </w:pPr>
            <w:bookmarkStart w:id="4" w:name="P222"/>
            <w:bookmarkEnd w:id="4"/>
            <w:r>
              <w:t>&lt;*&gt; Данная норма применяется с 1 сентября 2020 года</w:t>
            </w:r>
          </w:p>
        </w:tc>
        <w:tc>
          <w:tcPr>
            <w:tcW w:w="907" w:type="dxa"/>
            <w:vMerge/>
          </w:tcPr>
          <w:p w:rsidR="00171CB3" w:rsidRDefault="00171CB3">
            <w:pPr>
              <w:pStyle w:val="ConsPlusNormal0"/>
            </w:pPr>
          </w:p>
        </w:tc>
        <w:tc>
          <w:tcPr>
            <w:tcW w:w="794" w:type="dxa"/>
            <w:vMerge/>
          </w:tcPr>
          <w:p w:rsidR="00171CB3" w:rsidRDefault="00171CB3">
            <w:pPr>
              <w:pStyle w:val="ConsPlusNormal0"/>
            </w:pPr>
          </w:p>
        </w:tc>
        <w:tc>
          <w:tcPr>
            <w:tcW w:w="3855" w:type="dxa"/>
            <w:vMerge/>
          </w:tcPr>
          <w:p w:rsidR="00171CB3" w:rsidRDefault="00171CB3">
            <w:pPr>
              <w:pStyle w:val="ConsPlusNormal0"/>
            </w:pPr>
          </w:p>
        </w:tc>
      </w:tr>
      <w:tr w:rsidR="00171CB3">
        <w:tc>
          <w:tcPr>
            <w:tcW w:w="567" w:type="dxa"/>
          </w:tcPr>
          <w:p w:rsidR="00171CB3" w:rsidRDefault="00A15651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850" w:type="dxa"/>
          </w:tcPr>
          <w:p w:rsidR="00171CB3" w:rsidRDefault="00A15651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2098" w:type="dxa"/>
          </w:tcPr>
          <w:p w:rsidR="00171CB3" w:rsidRDefault="00A15651">
            <w:pPr>
              <w:pStyle w:val="ConsPlusNormal0"/>
            </w:pPr>
            <w:r>
              <w:t>При приеме (переводе) на уровень основного общего или среднего общего образования:</w:t>
            </w:r>
          </w:p>
          <w:p w:rsidR="00171CB3" w:rsidRDefault="00A15651">
            <w:pPr>
              <w:pStyle w:val="ConsPlusNormal0"/>
            </w:pPr>
            <w:r>
              <w:t xml:space="preserve">- результаты школьного, муниципального, регионального, </w:t>
            </w:r>
            <w:r>
              <w:lastRenderedPageBreak/>
              <w:t>заключительного этапа (этапов) всероссийской олимпиады школьников за предыдущий (текущий) учебный год;</w:t>
            </w:r>
          </w:p>
          <w:p w:rsidR="00171CB3" w:rsidRDefault="00A15651">
            <w:pPr>
              <w:pStyle w:val="ConsPlusNormal0"/>
            </w:pPr>
            <w:r>
              <w:t>- результаты за</w:t>
            </w:r>
            <w:r>
              <w:t xml:space="preserve"> предыдущий (текущий) учебный год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</w:t>
            </w:r>
            <w:r>
              <w:t>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перечни которых ежегодно утверждаются приказами Министерства</w:t>
            </w:r>
            <w:r>
              <w:t xml:space="preserve"> науки и высшего образования Российской Федерации, Министерства просвещения Российской Федерации (учитываются только по направлениям, </w:t>
            </w:r>
            <w:r>
              <w:lastRenderedPageBreak/>
              <w:t>соответствующим профилю обучения класса, в который осуществляется индивидуальный отбор (профильным предметам либо по предм</w:t>
            </w:r>
            <w:r>
              <w:t>етам углубленного изучения) (К3)</w:t>
            </w:r>
          </w:p>
        </w:tc>
        <w:tc>
          <w:tcPr>
            <w:tcW w:w="907" w:type="dxa"/>
          </w:tcPr>
          <w:p w:rsidR="00171CB3" w:rsidRDefault="00A15651">
            <w:pPr>
              <w:pStyle w:val="ConsPlusNormal0"/>
            </w:pPr>
            <w:r>
              <w:lastRenderedPageBreak/>
              <w:t>Балл</w:t>
            </w:r>
          </w:p>
        </w:tc>
        <w:tc>
          <w:tcPr>
            <w:tcW w:w="794" w:type="dxa"/>
          </w:tcPr>
          <w:p w:rsidR="00171CB3" w:rsidRDefault="00A15651">
            <w:pPr>
              <w:pStyle w:val="ConsPlusNormal0"/>
              <w:jc w:val="center"/>
            </w:pPr>
            <w:r>
              <w:t>1-10</w:t>
            </w:r>
          </w:p>
        </w:tc>
        <w:tc>
          <w:tcPr>
            <w:tcW w:w="3855" w:type="dxa"/>
          </w:tcPr>
          <w:p w:rsidR="00171CB3" w:rsidRDefault="00A15651">
            <w:pPr>
              <w:pStyle w:val="ConsPlusNormal0"/>
            </w:pPr>
            <w:r>
              <w:t>Копии дипломов, грамот победителей (призеров) школьного, муниципального, регионального, заключительного этапа (этапов) всероссийской олимпиады школьников за предыдущий (текущий) учебный год:</w:t>
            </w:r>
          </w:p>
          <w:p w:rsidR="00171CB3" w:rsidRDefault="00A15651">
            <w:pPr>
              <w:pStyle w:val="ConsPlusNormal0"/>
            </w:pPr>
            <w:r>
              <w:t>- победителя заключите</w:t>
            </w:r>
            <w:r>
              <w:t>льного этапа всероссийской олимпиады школьников - 10 баллов;</w:t>
            </w:r>
          </w:p>
          <w:p w:rsidR="00171CB3" w:rsidRDefault="00A15651">
            <w:pPr>
              <w:pStyle w:val="ConsPlusNormal0"/>
            </w:pPr>
            <w:r>
              <w:t xml:space="preserve">- призера заключительного этапа </w:t>
            </w:r>
            <w:r>
              <w:lastRenderedPageBreak/>
              <w:t>всероссийской олимпиады школьников - 7 баллов;</w:t>
            </w:r>
          </w:p>
          <w:p w:rsidR="00171CB3" w:rsidRDefault="00A15651">
            <w:pPr>
              <w:pStyle w:val="ConsPlusNormal0"/>
            </w:pPr>
            <w:r>
              <w:t>- победителя регионального этапа всероссийской олимпиады школьников - 5 баллов;</w:t>
            </w:r>
          </w:p>
          <w:p w:rsidR="00171CB3" w:rsidRDefault="00A15651">
            <w:pPr>
              <w:pStyle w:val="ConsPlusNormal0"/>
            </w:pPr>
            <w:r>
              <w:t>- призера регионального этапа всерос</w:t>
            </w:r>
            <w:r>
              <w:t>сийской олимпиады школьников - 3 балла;</w:t>
            </w:r>
          </w:p>
          <w:p w:rsidR="00171CB3" w:rsidRDefault="00A15651">
            <w:pPr>
              <w:pStyle w:val="ConsPlusNormal0"/>
            </w:pPr>
            <w:r>
              <w:t>- победителя муниципального этапа всероссийской олимпиады школьников - 2 балла;</w:t>
            </w:r>
          </w:p>
          <w:p w:rsidR="00171CB3" w:rsidRDefault="00A15651">
            <w:pPr>
              <w:pStyle w:val="ConsPlusNormal0"/>
            </w:pPr>
            <w:r>
              <w:t>- призера муниципального этапа всероссийской олимпиады школьников - 1 балл;</w:t>
            </w:r>
          </w:p>
          <w:p w:rsidR="00171CB3" w:rsidRDefault="00A15651">
            <w:pPr>
              <w:pStyle w:val="ConsPlusNormal0"/>
            </w:pPr>
            <w:r>
              <w:t>- победителя (призера) школьного этапа всероссийской олимпиады школьников (для учащихся, являющихся участниками отбора в 5-й, 6-й, 7-й классы) - 1 балл.</w:t>
            </w:r>
          </w:p>
          <w:p w:rsidR="00171CB3" w:rsidRDefault="00A15651">
            <w:pPr>
              <w:pStyle w:val="ConsPlusNormal0"/>
            </w:pPr>
            <w:r>
              <w:t>Копии дипломов, грамот, сертификатов, удостоверений победителей (призеров) олимпиад и иных интеллектуал</w:t>
            </w:r>
            <w:r>
              <w:t>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</w:t>
            </w:r>
            <w:r>
              <w:t xml:space="preserve">кой, творческой, физкультурно-спортивной деятельности, а также на пропаганду научных знаний, творческих и спортивных достижений (далее - мероприятия) за предыдущий (текущий) учебный год, перечни которых ежегодно утверждаются приказами Министерства науки и </w:t>
            </w:r>
            <w:r>
              <w:t>высшего образования Российской Федерации, Министерства просвещения Российской Федерации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изучения):</w:t>
            </w:r>
          </w:p>
          <w:p w:rsidR="00171CB3" w:rsidRDefault="00A15651">
            <w:pPr>
              <w:pStyle w:val="ConsPlusNormal0"/>
            </w:pPr>
            <w:r>
              <w:t>- победитель заключительного этапа мероприятия международного уровня - 6 баллов;</w:t>
            </w:r>
          </w:p>
          <w:p w:rsidR="00171CB3" w:rsidRDefault="00A15651">
            <w:pPr>
              <w:pStyle w:val="ConsPlusNormal0"/>
            </w:pPr>
            <w:r>
              <w:t>- призер заключительного этапа мероприятия международного уровня - 5 баллов;</w:t>
            </w:r>
          </w:p>
          <w:p w:rsidR="00171CB3" w:rsidRDefault="00A15651">
            <w:pPr>
              <w:pStyle w:val="ConsPlusNormal0"/>
            </w:pPr>
            <w:r>
              <w:t>- победитель заключительного этапа мероприятия всероссийского (межрегионального) уровня - 5 баллов</w:t>
            </w:r>
            <w:r>
              <w:t>;</w:t>
            </w:r>
          </w:p>
          <w:p w:rsidR="00171CB3" w:rsidRDefault="00A15651">
            <w:pPr>
              <w:pStyle w:val="ConsPlusNormal0"/>
            </w:pPr>
            <w:r>
              <w:lastRenderedPageBreak/>
              <w:t>- призер заключительного этапа мероприятия всероссийского (межрегионального) уровня - 4 балла;</w:t>
            </w:r>
          </w:p>
          <w:p w:rsidR="00171CB3" w:rsidRDefault="00A15651">
            <w:pPr>
              <w:pStyle w:val="ConsPlusNormal0"/>
            </w:pPr>
            <w:r>
              <w:t>- победитель отборочного этапа мероприятия - 3 балла (очное мероприятие), 2 балла (дистанционное мероприятие);</w:t>
            </w:r>
          </w:p>
          <w:p w:rsidR="00171CB3" w:rsidRDefault="00A15651">
            <w:pPr>
              <w:pStyle w:val="ConsPlusNormal0"/>
            </w:pPr>
            <w:r>
              <w:t>- призер отборочного этапа мероприятия - 2 балла</w:t>
            </w:r>
            <w:r>
              <w:t xml:space="preserve"> (очное мероприятие), 1 балл (дистанционное мероприятие). Учитывается одно лучшее достижение за предыдущий (текущий) учебный год.</w:t>
            </w:r>
          </w:p>
        </w:tc>
      </w:tr>
      <w:tr w:rsidR="00171CB3">
        <w:tc>
          <w:tcPr>
            <w:tcW w:w="567" w:type="dxa"/>
          </w:tcPr>
          <w:p w:rsidR="00171CB3" w:rsidRDefault="00A15651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850" w:type="dxa"/>
          </w:tcPr>
          <w:p w:rsidR="00171CB3" w:rsidRDefault="00A15651">
            <w:pPr>
              <w:pStyle w:val="ConsPlusNormal0"/>
              <w:jc w:val="center"/>
            </w:pPr>
            <w:r>
              <w:t>4.1</w:t>
            </w:r>
          </w:p>
        </w:tc>
        <w:tc>
          <w:tcPr>
            <w:tcW w:w="2098" w:type="dxa"/>
          </w:tcPr>
          <w:p w:rsidR="00171CB3" w:rsidRDefault="00A15651">
            <w:pPr>
              <w:pStyle w:val="ConsPlusNormal0"/>
            </w:pPr>
            <w:r>
              <w:t>При приеме (переводе) на уровень основного общего или среднего общего образования - портфолио индивидуальных образоват</w:t>
            </w:r>
            <w:r>
              <w:t xml:space="preserve">ельных достижений обучающихся в учебной и внеучебной деятельности за предыдущий (текущий) учебный год (учитываются только по направлениям, соответствующим профилю обучения класса, в который осуществляется индивидуальный отбор (профильным предметам либо по </w:t>
            </w:r>
            <w:r>
              <w:t>предметам углубленного изучения) (К4)</w:t>
            </w:r>
          </w:p>
        </w:tc>
        <w:tc>
          <w:tcPr>
            <w:tcW w:w="907" w:type="dxa"/>
          </w:tcPr>
          <w:p w:rsidR="00171CB3" w:rsidRDefault="00A15651">
            <w:pPr>
              <w:pStyle w:val="ConsPlusNormal0"/>
            </w:pPr>
            <w:r>
              <w:t>Балл</w:t>
            </w:r>
          </w:p>
        </w:tc>
        <w:tc>
          <w:tcPr>
            <w:tcW w:w="794" w:type="dxa"/>
          </w:tcPr>
          <w:p w:rsidR="00171CB3" w:rsidRDefault="00A15651">
            <w:pPr>
              <w:pStyle w:val="ConsPlusNormal0"/>
              <w:jc w:val="center"/>
            </w:pPr>
            <w:r>
              <w:t>1-5</w:t>
            </w:r>
          </w:p>
        </w:tc>
        <w:tc>
          <w:tcPr>
            <w:tcW w:w="3855" w:type="dxa"/>
          </w:tcPr>
          <w:p w:rsidR="00171CB3" w:rsidRDefault="00A15651">
            <w:pPr>
              <w:pStyle w:val="ConsPlusNormal0"/>
            </w:pPr>
            <w:r>
              <w:t>Копии дипломов, грамот, сертификатов, удостоверений, подтверждающих индивидуальные образовательные достижения обучающихся в учебной и внеучебной деятельности (победителей и призеров в очных интеллектуальных, творческих и спортивных состязаниях, мероприятия</w:t>
            </w:r>
            <w:r>
              <w:t>х научной (научно-исследовательской), инженерно-технической, изобретательской деятельности) -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</w:t>
            </w:r>
            <w:r>
              <w:t>ния); а также значок ГТО, волонтерская книжка за предыдущий (текущий) учебный год:</w:t>
            </w:r>
          </w:p>
          <w:p w:rsidR="00171CB3" w:rsidRDefault="00A15651">
            <w:pPr>
              <w:pStyle w:val="ConsPlusNormal0"/>
            </w:pPr>
            <w:r>
              <w:t>- победителя (призера) очных мероприятий международного уровня - 5 баллов;</w:t>
            </w:r>
          </w:p>
          <w:p w:rsidR="00171CB3" w:rsidRDefault="00A15651">
            <w:pPr>
              <w:pStyle w:val="ConsPlusNormal0"/>
            </w:pPr>
            <w:r>
              <w:t>- победителя (призера) очных мероприятий всероссийского (межрегионального) уровня - 4 балла;</w:t>
            </w:r>
          </w:p>
          <w:p w:rsidR="00171CB3" w:rsidRDefault="00A15651">
            <w:pPr>
              <w:pStyle w:val="ConsPlusNormal0"/>
            </w:pPr>
            <w:r>
              <w:t>- поб</w:t>
            </w:r>
            <w:r>
              <w:t>едителя очных мероприятий регионального уровня - 3 балла;</w:t>
            </w:r>
          </w:p>
          <w:p w:rsidR="00171CB3" w:rsidRDefault="00A15651">
            <w:pPr>
              <w:pStyle w:val="ConsPlusNormal0"/>
            </w:pPr>
            <w:r>
              <w:t>- призера очных мероприятий регионального уровня - 2 балла;</w:t>
            </w:r>
          </w:p>
          <w:p w:rsidR="00171CB3" w:rsidRDefault="00A15651">
            <w:pPr>
              <w:pStyle w:val="ConsPlusNormal0"/>
            </w:pPr>
            <w:r>
              <w:t>- победителя (призера) очных мероприятий муниципального уровня - 1 балл;</w:t>
            </w:r>
          </w:p>
          <w:p w:rsidR="00171CB3" w:rsidRDefault="00A15651">
            <w:pPr>
              <w:pStyle w:val="ConsPlusNormal0"/>
            </w:pPr>
            <w:r>
              <w:t>- значок ГТО (золотой) - 3 балла;</w:t>
            </w:r>
          </w:p>
          <w:p w:rsidR="00171CB3" w:rsidRDefault="00A15651">
            <w:pPr>
              <w:pStyle w:val="ConsPlusNormal0"/>
            </w:pPr>
            <w:r>
              <w:t>- значок ГТО (серебряный) - 2 б</w:t>
            </w:r>
            <w:r>
              <w:t>алла;</w:t>
            </w:r>
          </w:p>
          <w:p w:rsidR="00171CB3" w:rsidRDefault="00A15651">
            <w:pPr>
              <w:pStyle w:val="ConsPlusNormal0"/>
            </w:pPr>
            <w:r>
              <w:t>- значок ГТО (бронзовый) - 1 балл;</w:t>
            </w:r>
          </w:p>
          <w:p w:rsidR="00171CB3" w:rsidRDefault="00A15651">
            <w:pPr>
              <w:pStyle w:val="ConsPlusNormal0"/>
            </w:pPr>
            <w:r>
              <w:t>- волонтерская книжка (электронная в случае наличия регистрации на портале ДОБРО.РФ) - 3 балла (при наличии не менее 50 часов волонтерской деятельности). Учитывается одно лучшее достижение за предыдущий (текущий) учебный год.</w:t>
            </w:r>
          </w:p>
        </w:tc>
      </w:tr>
      <w:tr w:rsidR="00171CB3">
        <w:tc>
          <w:tcPr>
            <w:tcW w:w="567" w:type="dxa"/>
          </w:tcPr>
          <w:p w:rsidR="00171CB3" w:rsidRDefault="00A15651">
            <w:pPr>
              <w:pStyle w:val="ConsPlusNormal0"/>
              <w:jc w:val="center"/>
            </w:pPr>
            <w:r>
              <w:lastRenderedPageBreak/>
              <w:t>8.</w:t>
            </w:r>
          </w:p>
        </w:tc>
        <w:tc>
          <w:tcPr>
            <w:tcW w:w="850" w:type="dxa"/>
          </w:tcPr>
          <w:p w:rsidR="00171CB3" w:rsidRDefault="00A15651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2098" w:type="dxa"/>
          </w:tcPr>
          <w:p w:rsidR="00171CB3" w:rsidRDefault="00A15651">
            <w:pPr>
              <w:pStyle w:val="ConsPlusNormal0"/>
            </w:pPr>
            <w:r>
              <w:t xml:space="preserve">При приеме (переводе) </w:t>
            </w:r>
            <w:r>
              <w:t>на уровень основного общего или среднего общего образования - анализ уровня знаний участника индивидуального отбора с целью определения уровня готовности обучающихся к обучению в профильных классах и классах с углубленным изучением отдельных предметов (дан</w:t>
            </w:r>
            <w:r>
              <w:t>ный критерий учитывается, если данный критерий установлен образовательной организацией) (К5)</w:t>
            </w:r>
          </w:p>
        </w:tc>
        <w:tc>
          <w:tcPr>
            <w:tcW w:w="907" w:type="dxa"/>
          </w:tcPr>
          <w:p w:rsidR="00171CB3" w:rsidRDefault="00A15651">
            <w:pPr>
              <w:pStyle w:val="ConsPlusNormal0"/>
            </w:pPr>
            <w:r>
              <w:t>Балл</w:t>
            </w:r>
          </w:p>
        </w:tc>
        <w:tc>
          <w:tcPr>
            <w:tcW w:w="794" w:type="dxa"/>
          </w:tcPr>
          <w:p w:rsidR="00171CB3" w:rsidRDefault="00A15651">
            <w:pPr>
              <w:pStyle w:val="ConsPlusNormal0"/>
              <w:jc w:val="center"/>
            </w:pPr>
            <w:r>
              <w:t>1-5 (по каждому предмету)</w:t>
            </w:r>
          </w:p>
        </w:tc>
        <w:tc>
          <w:tcPr>
            <w:tcW w:w="3855" w:type="dxa"/>
          </w:tcPr>
          <w:p w:rsidR="00171CB3" w:rsidRDefault="00A15651">
            <w:pPr>
              <w:pStyle w:val="ConsPlusNormal0"/>
            </w:pPr>
            <w:r>
              <w:t>Результат анализа уровня знаний по изучения отдельных предметов (по русскому языку, математике и профильному предмету (предметам)).</w:t>
            </w:r>
          </w:p>
          <w:p w:rsidR="00171CB3" w:rsidRDefault="00171CB3">
            <w:pPr>
              <w:pStyle w:val="ConsPlusNormal0"/>
            </w:pPr>
          </w:p>
          <w:p w:rsidR="00171CB3" w:rsidRDefault="00A15651">
            <w:pPr>
              <w:pStyle w:val="ConsPlusNormal0"/>
            </w:pPr>
            <w:r>
              <w:t xml:space="preserve">К5 </w:t>
            </w:r>
            <w:r>
              <w:rPr>
                <w:vertAlign w:val="subscript"/>
              </w:rPr>
              <w:t>гос</w:t>
            </w:r>
            <w:r>
              <w:t xml:space="preserve"> = (Р</w:t>
            </w:r>
            <w:r>
              <w:rPr>
                <w:vertAlign w:val="subscript"/>
              </w:rPr>
              <w:t>1</w:t>
            </w:r>
            <w:r>
              <w:t xml:space="preserve"> + Р</w:t>
            </w:r>
            <w:r>
              <w:rPr>
                <w:vertAlign w:val="subscript"/>
              </w:rPr>
              <w:t>2</w:t>
            </w:r>
            <w:r>
              <w:t xml:space="preserve"> + Р</w:t>
            </w:r>
            <w:r>
              <w:rPr>
                <w:vertAlign w:val="subscript"/>
              </w:rPr>
              <w:t>3</w:t>
            </w:r>
            <w:r>
              <w:t xml:space="preserve"> + ... Р</w:t>
            </w:r>
            <w:r>
              <w:rPr>
                <w:vertAlign w:val="subscript"/>
              </w:rPr>
              <w:t>н</w:t>
            </w:r>
            <w:r>
              <w:t>),</w:t>
            </w:r>
          </w:p>
          <w:p w:rsidR="00171CB3" w:rsidRDefault="00171CB3">
            <w:pPr>
              <w:pStyle w:val="ConsPlusNormal0"/>
            </w:pPr>
          </w:p>
          <w:p w:rsidR="00171CB3" w:rsidRDefault="00A15651">
            <w:pPr>
              <w:pStyle w:val="ConsPlusNormal0"/>
            </w:pPr>
            <w:r>
              <w:t>где:</w:t>
            </w:r>
          </w:p>
          <w:p w:rsidR="00171CB3" w:rsidRDefault="00A15651">
            <w:pPr>
              <w:pStyle w:val="ConsPlusNormal0"/>
            </w:pPr>
            <w:r>
              <w:t>Р</w:t>
            </w:r>
            <w:r>
              <w:rPr>
                <w:vertAlign w:val="subscript"/>
              </w:rPr>
              <w:t>1</w:t>
            </w:r>
            <w:r>
              <w:t>, Р</w:t>
            </w:r>
            <w:r>
              <w:rPr>
                <w:vertAlign w:val="subscript"/>
              </w:rPr>
              <w:t>2</w:t>
            </w:r>
            <w:r>
              <w:t>, ... Р</w:t>
            </w:r>
            <w:r>
              <w:rPr>
                <w:vertAlign w:val="subscript"/>
              </w:rPr>
              <w:t>н</w:t>
            </w:r>
            <w:r>
              <w:t xml:space="preserve"> - отметки по 5-балльной шкале по каждому предмету в рамках проведения анализа уровня знаний, отметки выставляются в зависимости от % выполнения заданий анализа уровня знаний:</w:t>
            </w:r>
          </w:p>
          <w:p w:rsidR="00171CB3" w:rsidRDefault="00A15651">
            <w:pPr>
              <w:pStyle w:val="ConsPlusNormal0"/>
            </w:pPr>
            <w:r>
              <w:t>от 81% и выше - "5";</w:t>
            </w:r>
          </w:p>
          <w:p w:rsidR="00171CB3" w:rsidRDefault="00A15651">
            <w:pPr>
              <w:pStyle w:val="ConsPlusNormal0"/>
            </w:pPr>
            <w:r>
              <w:t>от 6</w:t>
            </w:r>
            <w:r>
              <w:t>1% до 80% - "4";</w:t>
            </w:r>
          </w:p>
          <w:p w:rsidR="00171CB3" w:rsidRDefault="00A15651">
            <w:pPr>
              <w:pStyle w:val="ConsPlusNormal0"/>
            </w:pPr>
            <w:r>
              <w:t>от 41% до 60% - "3";</w:t>
            </w:r>
          </w:p>
          <w:p w:rsidR="00171CB3" w:rsidRDefault="00A15651">
            <w:pPr>
              <w:pStyle w:val="ConsPlusNormal0"/>
            </w:pPr>
            <w:r>
              <w:t>от 20% до 40% - "2";</w:t>
            </w:r>
          </w:p>
          <w:p w:rsidR="00171CB3" w:rsidRDefault="00A15651">
            <w:pPr>
              <w:pStyle w:val="ConsPlusNormal0"/>
            </w:pPr>
            <w:r>
              <w:t>от 1% до 19% - "1".</w:t>
            </w:r>
          </w:p>
          <w:p w:rsidR="00171CB3" w:rsidRDefault="00A15651">
            <w:pPr>
              <w:pStyle w:val="ConsPlusNormal0"/>
            </w:pPr>
            <w:r>
              <w:t>Отметки "1" и "2" считаются неудовлетворительным выполнением заданий анализа уровня знаний. В случае неудовлетворительного выполнения заданий по одному из предметов в рамках про</w:t>
            </w:r>
            <w:r>
              <w:t>ведения анализа уровня знаний данный критерий не учитывается в суммарном балле рейтинга участников индивидуального отбора.</w:t>
            </w:r>
          </w:p>
          <w:p w:rsidR="00171CB3" w:rsidRDefault="00A15651">
            <w:pPr>
              <w:pStyle w:val="ConsPlusNormal0"/>
            </w:pPr>
            <w:r>
              <w:t>Если обязательный предмет определен как профильный, то отметка по этому предмету учитывается дважды.</w:t>
            </w:r>
          </w:p>
        </w:tc>
      </w:tr>
    </w:tbl>
    <w:p w:rsidR="00171CB3" w:rsidRDefault="00171CB3">
      <w:pPr>
        <w:pStyle w:val="ConsPlusNormal0"/>
        <w:jc w:val="both"/>
      </w:pPr>
    </w:p>
    <w:p w:rsidR="00171CB3" w:rsidRDefault="00171CB3">
      <w:pPr>
        <w:pStyle w:val="ConsPlusNormal0"/>
        <w:jc w:val="both"/>
      </w:pPr>
    </w:p>
    <w:p w:rsidR="00171CB3" w:rsidRDefault="00171CB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71CB3">
      <w:headerReference w:type="default" r:id="rId57"/>
      <w:footerReference w:type="default" r:id="rId58"/>
      <w:headerReference w:type="first" r:id="rId59"/>
      <w:footerReference w:type="first" r:id="rId6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51" w:rsidRDefault="00A15651">
      <w:r>
        <w:separator/>
      </w:r>
    </w:p>
  </w:endnote>
  <w:endnote w:type="continuationSeparator" w:id="0">
    <w:p w:rsidR="00A15651" w:rsidRDefault="00A1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B3" w:rsidRDefault="00171CB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71CB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71CB3" w:rsidRDefault="00A1565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71CB3" w:rsidRDefault="00A1565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71CB3" w:rsidRDefault="00A1565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3039D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3039D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171CB3" w:rsidRDefault="00A1565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B3" w:rsidRDefault="00171CB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71CB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71CB3" w:rsidRDefault="00A1565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71CB3" w:rsidRDefault="00A1565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71CB3" w:rsidRDefault="00A1565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3039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3039D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171CB3" w:rsidRDefault="00A1565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51" w:rsidRDefault="00A15651">
      <w:r>
        <w:separator/>
      </w:r>
    </w:p>
  </w:footnote>
  <w:footnote w:type="continuationSeparator" w:id="0">
    <w:p w:rsidR="00A15651" w:rsidRDefault="00A1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171CB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71CB3" w:rsidRDefault="00A156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образования Калининградской области от 31.12.2013 N 1301/1</w:t>
          </w:r>
          <w:r>
            <w:rPr>
              <w:rFonts w:ascii="Tahoma" w:hAnsi="Tahoma" w:cs="Tahoma"/>
              <w:sz w:val="16"/>
              <w:szCs w:val="16"/>
            </w:rPr>
            <w:br/>
            <w:t>(ред. от 20.03.2023)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поря...</w:t>
          </w:r>
        </w:p>
      </w:tc>
      <w:tc>
        <w:tcPr>
          <w:tcW w:w="2300" w:type="pct"/>
          <w:vAlign w:val="center"/>
        </w:tcPr>
        <w:p w:rsidR="00171CB3" w:rsidRDefault="00A1565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25.06.2025</w:t>
          </w:r>
        </w:p>
      </w:tc>
    </w:tr>
  </w:tbl>
  <w:p w:rsidR="00171CB3" w:rsidRDefault="00171CB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71CB3" w:rsidRDefault="00171CB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171CB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71CB3" w:rsidRDefault="00A1565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образования Калининградской области от 31.12.2013 N 1301/1</w:t>
          </w:r>
          <w:r>
            <w:rPr>
              <w:rFonts w:ascii="Tahoma" w:hAnsi="Tahoma" w:cs="Tahoma"/>
              <w:sz w:val="16"/>
              <w:szCs w:val="16"/>
            </w:rPr>
            <w:br/>
            <w:t>(ред. от 20.03.2023)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поря...</w:t>
          </w:r>
        </w:p>
      </w:tc>
      <w:tc>
        <w:tcPr>
          <w:tcW w:w="2300" w:type="pct"/>
          <w:vAlign w:val="center"/>
        </w:tcPr>
        <w:p w:rsidR="00171CB3" w:rsidRDefault="00A1565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25.06.2025</w:t>
          </w:r>
        </w:p>
      </w:tc>
    </w:tr>
  </w:tbl>
  <w:p w:rsidR="00171CB3" w:rsidRDefault="00171CB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71CB3" w:rsidRDefault="00171CB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B3"/>
    <w:rsid w:val="00171CB3"/>
    <w:rsid w:val="0073039D"/>
    <w:rsid w:val="00A1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AAD5B-1C04-4F8B-AB81-A72BE0B3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4&amp;n=86179&amp;dst=100006" TargetMode="External"/><Relationship Id="rId18" Type="http://schemas.openxmlformats.org/officeDocument/2006/relationships/hyperlink" Target="https://login.consultant.ru/link/?req=doc&amp;base=LAW&amp;n=505886&amp;dst=100903" TargetMode="External"/><Relationship Id="rId26" Type="http://schemas.openxmlformats.org/officeDocument/2006/relationships/hyperlink" Target="https://login.consultant.ru/link/?req=doc&amp;base=RLAW044&amp;n=91338&amp;dst=100006" TargetMode="External"/><Relationship Id="rId39" Type="http://schemas.openxmlformats.org/officeDocument/2006/relationships/hyperlink" Target="https://login.consultant.ru/link/?req=doc&amp;base=RLAW044&amp;n=104305&amp;dst=100025" TargetMode="External"/><Relationship Id="rId21" Type="http://schemas.openxmlformats.org/officeDocument/2006/relationships/hyperlink" Target="https://login.consultant.ru/link/?req=doc&amp;base=RLAW044&amp;n=59314&amp;dst=100008" TargetMode="External"/><Relationship Id="rId34" Type="http://schemas.openxmlformats.org/officeDocument/2006/relationships/hyperlink" Target="https://login.consultant.ru/link/?req=doc&amp;base=RLAW044&amp;n=104305&amp;dst=100014" TargetMode="External"/><Relationship Id="rId42" Type="http://schemas.openxmlformats.org/officeDocument/2006/relationships/hyperlink" Target="https://login.consultant.ru/link/?req=doc&amp;base=RLAW044&amp;n=91338&amp;dst=100010" TargetMode="External"/><Relationship Id="rId47" Type="http://schemas.openxmlformats.org/officeDocument/2006/relationships/hyperlink" Target="https://login.consultant.ru/link/?req=doc&amp;base=RLAW044&amp;n=91630&amp;dst=100009" TargetMode="External"/><Relationship Id="rId50" Type="http://schemas.openxmlformats.org/officeDocument/2006/relationships/hyperlink" Target="https://login.consultant.ru/link/?req=doc&amp;base=RLAW044&amp;n=104305&amp;dst=100033" TargetMode="External"/><Relationship Id="rId55" Type="http://schemas.openxmlformats.org/officeDocument/2006/relationships/hyperlink" Target="https://login.consultant.ru/link/?req=doc&amp;base=RLAW044&amp;n=68393&amp;dst=100016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4&amp;n=96113&amp;dst=100006" TargetMode="External"/><Relationship Id="rId29" Type="http://schemas.openxmlformats.org/officeDocument/2006/relationships/hyperlink" Target="https://login.consultant.ru/link/?req=doc&amp;base=RLAW044&amp;n=104305&amp;dst=100007" TargetMode="External"/><Relationship Id="rId11" Type="http://schemas.openxmlformats.org/officeDocument/2006/relationships/hyperlink" Target="https://login.consultant.ru/link/?req=doc&amp;base=RLAW044&amp;n=68393&amp;dst=100006" TargetMode="External"/><Relationship Id="rId24" Type="http://schemas.openxmlformats.org/officeDocument/2006/relationships/hyperlink" Target="https://login.consultant.ru/link/?req=doc&amp;base=RLAW044&amp;n=68233&amp;dst=100006" TargetMode="External"/><Relationship Id="rId32" Type="http://schemas.openxmlformats.org/officeDocument/2006/relationships/hyperlink" Target="https://login.consultant.ru/link/?req=doc&amp;base=RLAW044&amp;n=104305&amp;dst=100010" TargetMode="External"/><Relationship Id="rId37" Type="http://schemas.openxmlformats.org/officeDocument/2006/relationships/hyperlink" Target="https://login.consultant.ru/link/?req=doc&amp;base=RLAW044&amp;n=86179&amp;dst=100009" TargetMode="External"/><Relationship Id="rId40" Type="http://schemas.openxmlformats.org/officeDocument/2006/relationships/hyperlink" Target="https://login.consultant.ru/link/?req=doc&amp;base=RLAW044&amp;n=104305&amp;dst=100029" TargetMode="External"/><Relationship Id="rId45" Type="http://schemas.openxmlformats.org/officeDocument/2006/relationships/hyperlink" Target="https://login.consultant.ru/link/?req=doc&amp;base=RLAW044&amp;n=104305&amp;dst=100031" TargetMode="External"/><Relationship Id="rId53" Type="http://schemas.openxmlformats.org/officeDocument/2006/relationships/hyperlink" Target="https://login.consultant.ru/link/?req=doc&amp;base=RLAW044&amp;n=104305&amp;dst=100042" TargetMode="External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044&amp;n=113830&amp;dst=100053" TargetMode="External"/><Relationship Id="rId14" Type="http://schemas.openxmlformats.org/officeDocument/2006/relationships/hyperlink" Target="https://login.consultant.ru/link/?req=doc&amp;base=RLAW044&amp;n=91338&amp;dst=100006" TargetMode="External"/><Relationship Id="rId22" Type="http://schemas.openxmlformats.org/officeDocument/2006/relationships/hyperlink" Target="https://login.consultant.ru/link/?req=doc&amp;base=RLAW044&amp;n=59313&amp;dst=100007" TargetMode="External"/><Relationship Id="rId27" Type="http://schemas.openxmlformats.org/officeDocument/2006/relationships/hyperlink" Target="https://login.consultant.ru/link/?req=doc&amp;base=RLAW044&amp;n=91630&amp;dst=100006" TargetMode="External"/><Relationship Id="rId30" Type="http://schemas.openxmlformats.org/officeDocument/2006/relationships/hyperlink" Target="https://login.consultant.ru/link/?req=doc&amp;base=RLAW044&amp;n=104305&amp;dst=100008" TargetMode="External"/><Relationship Id="rId35" Type="http://schemas.openxmlformats.org/officeDocument/2006/relationships/hyperlink" Target="https://login.consultant.ru/link/?req=doc&amp;base=RLAW044&amp;n=104305&amp;dst=100016" TargetMode="External"/><Relationship Id="rId43" Type="http://schemas.openxmlformats.org/officeDocument/2006/relationships/hyperlink" Target="https://login.consultant.ru/link/?req=doc&amp;base=RLAW044&amp;n=104305&amp;dst=100030" TargetMode="External"/><Relationship Id="rId48" Type="http://schemas.openxmlformats.org/officeDocument/2006/relationships/hyperlink" Target="https://login.consultant.ru/link/?req=doc&amp;base=RLAW044&amp;n=91630&amp;dst=100011" TargetMode="External"/><Relationship Id="rId56" Type="http://schemas.openxmlformats.org/officeDocument/2006/relationships/hyperlink" Target="https://login.consultant.ru/link/?req=doc&amp;base=RLAW044&amp;n=104305&amp;dst=100045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44&amp;n=86179&amp;dst=1000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4&amp;n=68233&amp;dst=100006" TargetMode="External"/><Relationship Id="rId17" Type="http://schemas.openxmlformats.org/officeDocument/2006/relationships/hyperlink" Target="https://login.consultant.ru/link/?req=doc&amp;base=RLAW044&amp;n=104305&amp;dst=100007" TargetMode="External"/><Relationship Id="rId25" Type="http://schemas.openxmlformats.org/officeDocument/2006/relationships/hyperlink" Target="https://login.consultant.ru/link/?req=doc&amp;base=RLAW044&amp;n=86179&amp;dst=100006" TargetMode="External"/><Relationship Id="rId33" Type="http://schemas.openxmlformats.org/officeDocument/2006/relationships/hyperlink" Target="https://login.consultant.ru/link/?req=doc&amp;base=RLAW044&amp;n=91338&amp;dst=100007" TargetMode="External"/><Relationship Id="rId38" Type="http://schemas.openxmlformats.org/officeDocument/2006/relationships/hyperlink" Target="https://login.consultant.ru/link/?req=doc&amp;base=RLAW044&amp;n=104305&amp;dst=100023" TargetMode="External"/><Relationship Id="rId46" Type="http://schemas.openxmlformats.org/officeDocument/2006/relationships/hyperlink" Target="https://login.consultant.ru/link/?req=doc&amp;base=RLAW044&amp;n=68233&amp;dst=100007" TargetMode="External"/><Relationship Id="rId59" Type="http://schemas.openxmlformats.org/officeDocument/2006/relationships/header" Target="header2.xml"/><Relationship Id="rId20" Type="http://schemas.openxmlformats.org/officeDocument/2006/relationships/hyperlink" Target="https://login.consultant.ru/link/?req=doc&amp;base=RLAW044&amp;n=59314&amp;dst=100007" TargetMode="External"/><Relationship Id="rId41" Type="http://schemas.openxmlformats.org/officeDocument/2006/relationships/hyperlink" Target="https://login.consultant.ru/link/?req=doc&amp;base=RLAW044&amp;n=104305&amp;dst=100030" TargetMode="External"/><Relationship Id="rId54" Type="http://schemas.openxmlformats.org/officeDocument/2006/relationships/hyperlink" Target="https://login.consultant.ru/link/?req=doc&amp;base=RLAW044&amp;n=104305&amp;dst=100043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44&amp;n=91630&amp;dst=100006" TargetMode="External"/><Relationship Id="rId23" Type="http://schemas.openxmlformats.org/officeDocument/2006/relationships/hyperlink" Target="https://login.consultant.ru/link/?req=doc&amp;base=RLAW044&amp;n=68393&amp;dst=100006" TargetMode="External"/><Relationship Id="rId28" Type="http://schemas.openxmlformats.org/officeDocument/2006/relationships/hyperlink" Target="https://login.consultant.ru/link/?req=doc&amp;base=RLAW044&amp;n=96113&amp;dst=100006" TargetMode="External"/><Relationship Id="rId36" Type="http://schemas.openxmlformats.org/officeDocument/2006/relationships/hyperlink" Target="https://login.consultant.ru/link/?req=doc&amp;base=RLAW044&amp;n=68393&amp;dst=100013" TargetMode="External"/><Relationship Id="rId49" Type="http://schemas.openxmlformats.org/officeDocument/2006/relationships/hyperlink" Target="https://login.consultant.ru/link/?req=doc&amp;base=RLAW044&amp;n=68233&amp;dst=100011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44&amp;n=59313&amp;dst=100006" TargetMode="External"/><Relationship Id="rId31" Type="http://schemas.openxmlformats.org/officeDocument/2006/relationships/hyperlink" Target="https://login.consultant.ru/link/?req=doc&amp;base=RLAW044&amp;n=86179&amp;dst=100007" TargetMode="External"/><Relationship Id="rId44" Type="http://schemas.openxmlformats.org/officeDocument/2006/relationships/hyperlink" Target="https://login.consultant.ru/link/?req=doc&amp;base=LAW&amp;n=505886" TargetMode="External"/><Relationship Id="rId52" Type="http://schemas.openxmlformats.org/officeDocument/2006/relationships/hyperlink" Target="https://login.consultant.ru/link/?req=doc&amp;base=RLAW044&amp;n=104305&amp;dst=100040" TargetMode="External"/><Relationship Id="rId6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44&amp;n=59314&amp;dst=10000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6942</Words>
  <Characters>39573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Калининградской области от 31.12.2013 N 1301/1
(ред. от 20.03.2023)
"Об определении порядка организации индивидуального отбора обучающихся при приеме либо переводе в государственные и муниципальные образовательные организац</vt:lpstr>
    </vt:vector>
  </TitlesOfParts>
  <Company>КонсультантПлюс Версия 4025.00.02</Company>
  <LinksUpToDate>false</LinksUpToDate>
  <CharactersWithSpaces>46423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Калининградской области от 31.12.2013 N 1301/1
(ред. от 20.03.2023)
"Об определении порядка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обучения"
(вместе с "Методикой определения баллов участников отбора в соответствии с критериями оценки")</dc:title>
  <dc:creator>Юлия Грекова</dc:creator>
  <cp:lastModifiedBy>Юлия Грекова</cp:lastModifiedBy>
  <cp:revision>2</cp:revision>
  <dcterms:created xsi:type="dcterms:W3CDTF">2025-07-01T13:02:00Z</dcterms:created>
  <dcterms:modified xsi:type="dcterms:W3CDTF">2025-07-01T13:02:00Z</dcterms:modified>
</cp:coreProperties>
</file>